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1E914C" w14:textId="741E4B92" w:rsidR="00E31D54" w:rsidRPr="00DE3462" w:rsidRDefault="00000000" w:rsidP="00E31D54">
      <w:pPr>
        <w:pStyle w:val="af"/>
        <w:tabs>
          <w:tab w:val="center" w:pos="4677"/>
        </w:tabs>
        <w:jc w:val="both"/>
        <w:rPr>
          <w:rFonts w:asciiTheme="minorHAnsi" w:eastAsia="微軟正黑體" w:hAnsiTheme="minorHAnsi" w:cstheme="minorHAnsi"/>
          <w:b w:val="0"/>
          <w:color w:val="auto"/>
          <w:spacing w:val="0"/>
          <w:kern w:val="0"/>
          <w:sz w:val="40"/>
          <w:szCs w:val="40"/>
          <w:lang w:val="en-US"/>
        </w:rPr>
      </w:pPr>
      <w:sdt>
        <w:sdtPr>
          <w:rPr>
            <w:rFonts w:asciiTheme="minorHAnsi" w:eastAsia="微軟正黑體" w:hAnsiTheme="minorHAnsi" w:cstheme="minorHAnsi"/>
            <w:sz w:val="40"/>
            <w:szCs w:val="40"/>
            <w:lang w:val="en-US" w:eastAsia="zh-CN"/>
          </w:rPr>
          <w:alias w:val="Titel"/>
          <w:tag w:val=""/>
          <w:id w:val="219495253"/>
          <w:placeholder>
            <w:docPart w:val="E2BD115D7ADC4A67B6E2176FD971259C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r w:rsidR="00DE3462" w:rsidRPr="00DE3462">
            <w:rPr>
              <w:rFonts w:asciiTheme="minorHAnsi" w:eastAsia="微軟正黑體" w:hAnsiTheme="minorHAnsi" w:cstheme="minorHAnsi"/>
              <w:sz w:val="40"/>
              <w:szCs w:val="40"/>
              <w:lang w:val="en-US" w:eastAsia="zh-CN"/>
            </w:rPr>
            <w:t>技术协议</w:t>
          </w:r>
        </w:sdtContent>
      </w:sdt>
    </w:p>
    <w:p w14:paraId="5D79660A" w14:textId="745734A2" w:rsidR="006726FA" w:rsidRPr="00DE3462" w:rsidRDefault="00DE3462" w:rsidP="009B1719">
      <w:pPr>
        <w:pStyle w:val="a3"/>
        <w:numPr>
          <w:ilvl w:val="0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设备基本信息</w:t>
      </w:r>
    </w:p>
    <w:p w14:paraId="6A1D63CB" w14:textId="029B70E5" w:rsidR="009B1719" w:rsidRPr="00DE3462" w:rsidRDefault="00DE3462" w:rsidP="009B1719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机型名称</w:t>
      </w:r>
    </w:p>
    <w:p w14:paraId="3280F02E" w14:textId="706DF85E" w:rsidR="000045C9" w:rsidRPr="00DE3462" w:rsidRDefault="00DE3462" w:rsidP="009B1719">
      <w:pPr>
        <w:pStyle w:val="a3"/>
        <w:spacing w:line="360" w:lineRule="auto"/>
        <w:ind w:left="792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CRH85</w:t>
      </w:r>
      <w:r w:rsidR="002233FB">
        <w:rPr>
          <w:rFonts w:eastAsia="微軟正黑體" w:cstheme="minorHAnsi" w:hint="eastAsia"/>
        </w:rPr>
        <w:t>16</w:t>
      </w:r>
    </w:p>
    <w:p w14:paraId="5CAC9EE1" w14:textId="14C57AE4" w:rsidR="009B1719" w:rsidRPr="00DE3462" w:rsidRDefault="00DE3462" w:rsidP="009B1719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  <w:lang w:eastAsia="zh-CN"/>
        </w:rPr>
      </w:pPr>
      <w:r w:rsidRPr="00DE3462">
        <w:rPr>
          <w:rFonts w:eastAsia="微軟正黑體" w:cstheme="minorHAnsi"/>
          <w:lang w:eastAsia="zh-CN"/>
        </w:rPr>
        <w:t>供货商</w:t>
      </w:r>
    </w:p>
    <w:p w14:paraId="108E7CB7" w14:textId="5B02D692" w:rsidR="009B1719" w:rsidRPr="00DE3462" w:rsidRDefault="00E20937" w:rsidP="009B1719">
      <w:pPr>
        <w:pStyle w:val="a3"/>
        <w:spacing w:line="360" w:lineRule="auto"/>
        <w:ind w:left="792"/>
        <w:rPr>
          <w:rFonts w:eastAsia="微軟正黑體" w:cstheme="minorHAnsi"/>
        </w:rPr>
      </w:pPr>
      <w:r>
        <w:rPr>
          <w:rFonts w:eastAsia="微軟正黑體" w:cstheme="minorHAnsi" w:hint="eastAsia"/>
        </w:rPr>
        <w:t>艾</w:t>
      </w:r>
      <w:proofErr w:type="gramStart"/>
      <w:r>
        <w:rPr>
          <w:rFonts w:eastAsia="微軟正黑體" w:cstheme="minorHAnsi" w:hint="eastAsia"/>
        </w:rPr>
        <w:t>方芯動</w:t>
      </w:r>
      <w:proofErr w:type="gramEnd"/>
      <w:r w:rsidR="00DE3462" w:rsidRPr="00DE3462">
        <w:rPr>
          <w:rFonts w:eastAsia="微軟正黑體" w:cstheme="minorHAnsi"/>
          <w:lang w:eastAsia="zh-CN"/>
        </w:rPr>
        <w:t>自动化机械股份有限公司</w:t>
      </w:r>
    </w:p>
    <w:p w14:paraId="44E61DCA" w14:textId="037654C2" w:rsidR="005625EF" w:rsidRPr="00DE3462" w:rsidRDefault="00DE3462" w:rsidP="009B1719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设备外观</w:t>
      </w:r>
    </w:p>
    <w:p w14:paraId="0443D5DD" w14:textId="6DF4FA7B" w:rsidR="00071062" w:rsidRPr="00DE3462" w:rsidRDefault="00924D3E" w:rsidP="009B1719">
      <w:pPr>
        <w:pStyle w:val="a3"/>
        <w:spacing w:line="360" w:lineRule="auto"/>
        <w:ind w:left="792"/>
        <w:rPr>
          <w:rFonts w:eastAsia="微軟正黑體" w:cstheme="minorHAnsi"/>
        </w:rPr>
      </w:pPr>
      <w:r w:rsidRPr="00DE3462">
        <w:rPr>
          <w:rFonts w:eastAsia="微軟正黑體" w:cstheme="minorHAnsi"/>
          <w:noProof/>
        </w:rPr>
        <w:drawing>
          <wp:inline distT="0" distB="0" distL="0" distR="0" wp14:anchorId="6A3A3E43" wp14:editId="500356CC">
            <wp:extent cx="3434750" cy="3744600"/>
            <wp:effectExtent l="133350" t="114300" r="127635" b="122555"/>
            <wp:docPr id="285800699" name="圖片 1" descr="一張含有 機器, 室內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5800699" name="圖片 1" descr="一張含有 機器, 室內 的圖片&#10;&#10;自動產生的描述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221" b="7142"/>
                    <a:stretch/>
                  </pic:blipFill>
                  <pic:spPr bwMode="auto">
                    <a:xfrm rot="21375154">
                      <a:off x="0" y="0"/>
                      <a:ext cx="3461214" cy="37734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3158544" w14:textId="6D0C215C" w:rsidR="005625EF" w:rsidRPr="00DE3462" w:rsidRDefault="00DE3462" w:rsidP="009B1719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设备尺寸</w:t>
      </w:r>
    </w:p>
    <w:p w14:paraId="057F5F84" w14:textId="3068BFD4" w:rsidR="00071062" w:rsidRPr="00DE3462" w:rsidRDefault="00DE3462" w:rsidP="009B1719">
      <w:pPr>
        <w:pStyle w:val="a3"/>
        <w:spacing w:line="360" w:lineRule="auto"/>
        <w:ind w:left="792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1</w:t>
      </w:r>
      <w:r w:rsidR="002E7099">
        <w:rPr>
          <w:rFonts w:eastAsia="微軟正黑體" w:cstheme="minorHAnsi" w:hint="eastAsia"/>
        </w:rPr>
        <w:t>950</w:t>
      </w:r>
      <w:r w:rsidRPr="00DE3462">
        <w:rPr>
          <w:rFonts w:eastAsia="微軟正黑體" w:cstheme="minorHAnsi"/>
          <w:lang w:eastAsia="zh-CN"/>
        </w:rPr>
        <w:t xml:space="preserve">(L) x </w:t>
      </w:r>
      <w:r w:rsidR="002E7099">
        <w:rPr>
          <w:rFonts w:eastAsia="微軟正黑體" w:cstheme="minorHAnsi" w:hint="eastAsia"/>
        </w:rPr>
        <w:t>1550</w:t>
      </w:r>
      <w:r w:rsidRPr="00DE3462">
        <w:rPr>
          <w:rFonts w:eastAsia="微軟正黑體" w:cstheme="minorHAnsi"/>
          <w:lang w:eastAsia="zh-CN"/>
        </w:rPr>
        <w:t xml:space="preserve">(W) x </w:t>
      </w:r>
      <w:r w:rsidR="002E7099">
        <w:rPr>
          <w:rFonts w:eastAsia="微軟正黑體" w:cstheme="minorHAnsi" w:hint="eastAsia"/>
        </w:rPr>
        <w:t>2000(</w:t>
      </w:r>
      <w:r w:rsidR="002E7099">
        <w:rPr>
          <w:rFonts w:eastAsia="微軟正黑體" w:cstheme="minorHAnsi"/>
        </w:rPr>
        <w:t>H</w:t>
      </w:r>
      <w:r w:rsidR="002E7099">
        <w:rPr>
          <w:rFonts w:eastAsia="微軟正黑體" w:cstheme="minorHAnsi" w:hint="eastAsia"/>
        </w:rPr>
        <w:t>)</w:t>
      </w:r>
    </w:p>
    <w:p w14:paraId="1E1130FE" w14:textId="3FB40B7C" w:rsidR="005625EF" w:rsidRPr="00DE3462" w:rsidRDefault="00DE3462" w:rsidP="009B1719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设备重量</w:t>
      </w:r>
    </w:p>
    <w:p w14:paraId="0C5AEA1D" w14:textId="1B426B10" w:rsidR="004C51F2" w:rsidRPr="00DE3462" w:rsidRDefault="00DE3462" w:rsidP="00117CBA">
      <w:pPr>
        <w:pStyle w:val="a3"/>
        <w:spacing w:line="360" w:lineRule="auto"/>
        <w:ind w:left="792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1</w:t>
      </w:r>
      <w:r w:rsidR="002E7099">
        <w:rPr>
          <w:rFonts w:eastAsia="微軟正黑體" w:cstheme="minorHAnsi"/>
          <w:lang w:eastAsia="zh-CN"/>
        </w:rPr>
        <w:t>150k</w:t>
      </w:r>
      <w:r w:rsidRPr="00DE3462">
        <w:rPr>
          <w:rFonts w:eastAsia="微軟正黑體" w:cstheme="minorHAnsi"/>
          <w:lang w:eastAsia="zh-CN"/>
        </w:rPr>
        <w:t>g</w:t>
      </w:r>
    </w:p>
    <w:p w14:paraId="5F916823" w14:textId="1563AEB7" w:rsidR="005625EF" w:rsidRPr="00DE3462" w:rsidRDefault="00DE3462" w:rsidP="009B1719">
      <w:pPr>
        <w:pStyle w:val="a3"/>
        <w:numPr>
          <w:ilvl w:val="0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lastRenderedPageBreak/>
        <w:t>厂务需求</w:t>
      </w:r>
    </w:p>
    <w:p w14:paraId="07DA8DB5" w14:textId="215AB237" w:rsidR="00430B6D" w:rsidRPr="00DE3462" w:rsidRDefault="00DE3462" w:rsidP="00430B6D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电源需求</w:t>
      </w:r>
    </w:p>
    <w:p w14:paraId="3CDA5D64" w14:textId="63472390" w:rsidR="007E12D0" w:rsidRPr="00DE3462" w:rsidRDefault="00DE3462" w:rsidP="00430B6D">
      <w:pPr>
        <w:pStyle w:val="a3"/>
        <w:spacing w:line="360" w:lineRule="auto"/>
        <w:ind w:left="792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 xml:space="preserve">1Ø, AC, 220V, </w:t>
      </w:r>
      <w:r w:rsidR="00E76957">
        <w:rPr>
          <w:rFonts w:eastAsia="微軟正黑體" w:cstheme="minorHAnsi" w:hint="eastAsia"/>
        </w:rPr>
        <w:t>50/</w:t>
      </w:r>
      <w:r w:rsidRPr="00DE3462">
        <w:rPr>
          <w:rFonts w:eastAsia="微軟正黑體" w:cstheme="minorHAnsi"/>
          <w:lang w:eastAsia="zh-CN"/>
        </w:rPr>
        <w:t>60Hz, 30A, with over current and leakage current protection</w:t>
      </w:r>
    </w:p>
    <w:p w14:paraId="35F19A1F" w14:textId="363E3500" w:rsidR="00430B6D" w:rsidRPr="00DE3462" w:rsidRDefault="00DE3462" w:rsidP="00430B6D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气源需求</w:t>
      </w:r>
    </w:p>
    <w:p w14:paraId="7345F151" w14:textId="65171B59" w:rsidR="007E12D0" w:rsidRPr="00DE3462" w:rsidRDefault="00DE3462" w:rsidP="00430B6D">
      <w:pPr>
        <w:pStyle w:val="a3"/>
        <w:spacing w:line="360" w:lineRule="auto"/>
        <w:ind w:left="792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5 ~ 6 Kg/cm</w:t>
      </w:r>
      <w:r w:rsidRPr="00DE3462">
        <w:rPr>
          <w:rFonts w:eastAsia="微軟正黑體" w:cstheme="minorHAnsi"/>
          <w:vertAlign w:val="superscript"/>
          <w:lang w:eastAsia="zh-CN"/>
        </w:rPr>
        <w:t>2</w:t>
      </w:r>
      <w:r w:rsidRPr="00DE3462">
        <w:rPr>
          <w:rFonts w:eastAsia="微軟正黑體" w:cstheme="minorHAnsi"/>
          <w:lang w:eastAsia="zh-CN"/>
        </w:rPr>
        <w:t>, 350NL/min</w:t>
      </w:r>
    </w:p>
    <w:p w14:paraId="132C1E1C" w14:textId="306BF769" w:rsidR="00071062" w:rsidRPr="00DE3462" w:rsidRDefault="00DE3462" w:rsidP="009B1719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设备运行环境</w:t>
      </w:r>
    </w:p>
    <w:p w14:paraId="68081FB9" w14:textId="4A4913C9" w:rsidR="00071062" w:rsidRPr="00DE3462" w:rsidRDefault="00DE3462" w:rsidP="009B1719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室外</w:t>
      </w:r>
    </w:p>
    <w:p w14:paraId="679ADEA3" w14:textId="1D232D71" w:rsidR="00071062" w:rsidRPr="00DE3462" w:rsidRDefault="00DE3462" w:rsidP="009B1719">
      <w:pPr>
        <w:pStyle w:val="a3"/>
        <w:spacing w:line="360" w:lineRule="auto"/>
        <w:ind w:left="1224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温度：</w:t>
      </w:r>
      <w:r w:rsidRPr="00DE3462">
        <w:rPr>
          <w:rFonts w:eastAsia="微軟正黑體" w:cstheme="minorHAnsi"/>
          <w:lang w:eastAsia="zh-CN"/>
        </w:rPr>
        <w:t>-15°C</w:t>
      </w:r>
      <w:r w:rsidRPr="00DE3462">
        <w:rPr>
          <w:rFonts w:eastAsia="微軟正黑體" w:cstheme="minorHAnsi"/>
          <w:lang w:eastAsia="zh-CN"/>
        </w:rPr>
        <w:t>～</w:t>
      </w:r>
      <w:r w:rsidRPr="00DE3462">
        <w:rPr>
          <w:rFonts w:eastAsia="微軟正黑體" w:cstheme="minorHAnsi"/>
          <w:lang w:eastAsia="zh-CN"/>
        </w:rPr>
        <w:t>+45°C</w:t>
      </w:r>
      <w:r w:rsidRPr="00DE3462">
        <w:rPr>
          <w:rFonts w:eastAsia="微軟正黑體" w:cstheme="minorHAnsi"/>
          <w:lang w:eastAsia="zh-CN"/>
        </w:rPr>
        <w:t>，相对湿度：</w:t>
      </w:r>
      <w:r w:rsidRPr="00DE3462">
        <w:rPr>
          <w:rFonts w:eastAsia="微軟正黑體" w:cstheme="minorHAnsi"/>
          <w:lang w:eastAsia="zh-CN"/>
        </w:rPr>
        <w:t>10%</w:t>
      </w:r>
      <w:r w:rsidRPr="00DE3462">
        <w:rPr>
          <w:rFonts w:eastAsia="微軟正黑體" w:cstheme="minorHAnsi"/>
          <w:lang w:eastAsia="zh-CN"/>
        </w:rPr>
        <w:t>～</w:t>
      </w:r>
      <w:r w:rsidRPr="00DE3462">
        <w:rPr>
          <w:rFonts w:eastAsia="微軟正黑體" w:cstheme="minorHAnsi"/>
          <w:lang w:eastAsia="zh-CN"/>
        </w:rPr>
        <w:t>95%</w:t>
      </w:r>
    </w:p>
    <w:p w14:paraId="7654418F" w14:textId="4AFE2B38" w:rsidR="00071062" w:rsidRPr="00DE3462" w:rsidRDefault="00DE3462" w:rsidP="009B1719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设备间内</w:t>
      </w:r>
    </w:p>
    <w:p w14:paraId="1573841E" w14:textId="1687D227" w:rsidR="00071062" w:rsidRPr="00DE3462" w:rsidRDefault="00DE3462" w:rsidP="009B1719">
      <w:pPr>
        <w:pStyle w:val="a3"/>
        <w:spacing w:line="360" w:lineRule="auto"/>
        <w:ind w:left="1224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温度：</w:t>
      </w:r>
      <w:r w:rsidRPr="00DE3462">
        <w:rPr>
          <w:rFonts w:eastAsia="微軟正黑體" w:cstheme="minorHAnsi"/>
          <w:lang w:eastAsia="zh-CN"/>
        </w:rPr>
        <w:t>15°C</w:t>
      </w:r>
      <w:r w:rsidRPr="00DE3462">
        <w:rPr>
          <w:rFonts w:eastAsia="微軟正黑體" w:cstheme="minorHAnsi"/>
          <w:lang w:eastAsia="zh-CN"/>
        </w:rPr>
        <w:t>～</w:t>
      </w:r>
      <w:r w:rsidRPr="00DE3462">
        <w:rPr>
          <w:rFonts w:eastAsia="微軟正黑體" w:cstheme="minorHAnsi"/>
          <w:lang w:eastAsia="zh-CN"/>
        </w:rPr>
        <w:t>+30°C</w:t>
      </w:r>
      <w:r w:rsidRPr="00DE3462">
        <w:rPr>
          <w:rFonts w:eastAsia="微軟正黑體" w:cstheme="minorHAnsi"/>
          <w:lang w:eastAsia="zh-CN"/>
        </w:rPr>
        <w:t>，相对湿度：</w:t>
      </w:r>
      <w:r w:rsidRPr="00DE3462">
        <w:rPr>
          <w:rFonts w:eastAsia="微軟正黑體" w:cstheme="minorHAnsi"/>
          <w:lang w:eastAsia="zh-CN"/>
        </w:rPr>
        <w:t>15%</w:t>
      </w:r>
      <w:r w:rsidRPr="00DE3462">
        <w:rPr>
          <w:rFonts w:eastAsia="微軟正黑體" w:cstheme="minorHAnsi"/>
          <w:lang w:eastAsia="zh-CN"/>
        </w:rPr>
        <w:t>～</w:t>
      </w:r>
      <w:r w:rsidRPr="00DE3462">
        <w:rPr>
          <w:rFonts w:eastAsia="微軟正黑體" w:cstheme="minorHAnsi"/>
          <w:lang w:eastAsia="zh-CN"/>
        </w:rPr>
        <w:t>60%</w:t>
      </w:r>
    </w:p>
    <w:p w14:paraId="26D4FA83" w14:textId="5A92FA2D" w:rsidR="005625EF" w:rsidRPr="00DE3462" w:rsidRDefault="00DE3462" w:rsidP="009B1719">
      <w:pPr>
        <w:pStyle w:val="a3"/>
        <w:numPr>
          <w:ilvl w:val="0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设备规格</w:t>
      </w:r>
    </w:p>
    <w:p w14:paraId="55158390" w14:textId="00447EE8" w:rsidR="00EA5D83" w:rsidRPr="00DE3462" w:rsidRDefault="00DE3462" w:rsidP="009B1719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支持芯片规格</w:t>
      </w:r>
    </w:p>
    <w:p w14:paraId="635179E4" w14:textId="216A0277" w:rsidR="005625EF" w:rsidRPr="00DE3462" w:rsidRDefault="00DE3462" w:rsidP="009B1719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szCs w:val="24"/>
          <w:lang w:val="x-none" w:eastAsia="zh-CN"/>
        </w:rPr>
        <w:t>支持</w:t>
      </w:r>
      <w:r w:rsidR="005625EF" w:rsidRPr="00DE3462">
        <w:rPr>
          <w:rFonts w:eastAsia="微軟正黑體" w:cstheme="minorHAnsi"/>
          <w:szCs w:val="24"/>
          <w:lang w:val="x-none"/>
        </w:rPr>
        <w:t>QFP</w:t>
      </w:r>
      <w:r w:rsidRPr="00DE3462">
        <w:rPr>
          <w:rFonts w:eastAsia="微軟正黑體" w:cstheme="minorHAnsi"/>
          <w:szCs w:val="24"/>
          <w:lang w:val="x-none" w:eastAsia="zh-CN"/>
        </w:rPr>
        <w:t>、</w:t>
      </w:r>
      <w:r w:rsidR="005625EF" w:rsidRPr="00DE3462">
        <w:rPr>
          <w:rFonts w:eastAsia="微軟正黑體" w:cstheme="minorHAnsi"/>
          <w:szCs w:val="24"/>
          <w:lang w:val="x-none"/>
        </w:rPr>
        <w:t>BGA</w:t>
      </w:r>
      <w:r w:rsidRPr="00DE3462">
        <w:rPr>
          <w:rFonts w:eastAsia="微軟正黑體" w:cstheme="minorHAnsi"/>
          <w:szCs w:val="24"/>
          <w:lang w:val="x-none" w:eastAsia="zh-CN"/>
        </w:rPr>
        <w:t>、</w:t>
      </w:r>
      <w:r w:rsidR="005625EF" w:rsidRPr="00DE3462">
        <w:rPr>
          <w:rFonts w:eastAsia="微軟正黑體" w:cstheme="minorHAnsi"/>
          <w:szCs w:val="24"/>
          <w:lang w:val="x-none"/>
        </w:rPr>
        <w:t>PLCC</w:t>
      </w:r>
      <w:r w:rsidRPr="00DE3462">
        <w:rPr>
          <w:rFonts w:eastAsia="微軟正黑體" w:cstheme="minorHAnsi"/>
          <w:szCs w:val="24"/>
          <w:lang w:val="x-none" w:eastAsia="zh-CN"/>
        </w:rPr>
        <w:t>、</w:t>
      </w:r>
      <w:r w:rsidR="005625EF" w:rsidRPr="00DE3462">
        <w:rPr>
          <w:rFonts w:eastAsia="微軟正黑體" w:cstheme="minorHAnsi"/>
          <w:szCs w:val="24"/>
          <w:lang w:val="x-none"/>
        </w:rPr>
        <w:t>CSP</w:t>
      </w:r>
      <w:r w:rsidRPr="00DE3462">
        <w:rPr>
          <w:rFonts w:eastAsia="微軟正黑體" w:cstheme="minorHAnsi"/>
          <w:szCs w:val="24"/>
          <w:lang w:val="x-none" w:eastAsia="zh-CN"/>
        </w:rPr>
        <w:t>、</w:t>
      </w:r>
      <w:r w:rsidR="005625EF" w:rsidRPr="00DE3462">
        <w:rPr>
          <w:rFonts w:eastAsia="微軟正黑體" w:cstheme="minorHAnsi"/>
          <w:szCs w:val="24"/>
          <w:lang w:val="x-none"/>
        </w:rPr>
        <w:t>ΜBGA</w:t>
      </w:r>
      <w:r w:rsidRPr="00DE3462">
        <w:rPr>
          <w:rFonts w:eastAsia="微軟正黑體" w:cstheme="minorHAnsi"/>
          <w:szCs w:val="24"/>
          <w:lang w:val="x-none" w:eastAsia="zh-CN"/>
        </w:rPr>
        <w:t>、</w:t>
      </w:r>
      <w:r w:rsidR="005625EF" w:rsidRPr="00DE3462">
        <w:rPr>
          <w:rFonts w:eastAsia="微軟正黑體" w:cstheme="minorHAnsi"/>
          <w:szCs w:val="24"/>
          <w:lang w:val="x-none"/>
        </w:rPr>
        <w:t>LCC</w:t>
      </w:r>
      <w:r w:rsidRPr="00DE3462">
        <w:rPr>
          <w:rFonts w:eastAsia="微軟正黑體" w:cstheme="minorHAnsi"/>
          <w:szCs w:val="24"/>
          <w:lang w:val="x-none" w:eastAsia="zh-CN"/>
        </w:rPr>
        <w:t>、</w:t>
      </w:r>
      <w:r w:rsidR="005625EF" w:rsidRPr="00DE3462">
        <w:rPr>
          <w:rFonts w:eastAsia="微軟正黑體" w:cstheme="minorHAnsi"/>
          <w:szCs w:val="24"/>
          <w:lang w:val="x-none"/>
        </w:rPr>
        <w:t>PGA</w:t>
      </w:r>
      <w:r w:rsidRPr="00DE3462">
        <w:rPr>
          <w:rFonts w:eastAsia="微軟正黑體" w:cstheme="minorHAnsi"/>
          <w:szCs w:val="24"/>
          <w:lang w:val="x-none" w:eastAsia="zh-CN"/>
        </w:rPr>
        <w:t>、</w:t>
      </w:r>
      <w:r w:rsidR="005625EF" w:rsidRPr="00DE3462">
        <w:rPr>
          <w:rFonts w:eastAsia="微軟正黑體" w:cstheme="minorHAnsi"/>
          <w:szCs w:val="24"/>
          <w:lang w:val="x-none"/>
        </w:rPr>
        <w:t>LGA</w:t>
      </w:r>
      <w:r w:rsidRPr="00DE3462">
        <w:rPr>
          <w:rFonts w:eastAsia="微軟正黑體" w:cstheme="minorHAnsi"/>
          <w:szCs w:val="24"/>
          <w:lang w:val="x-none" w:eastAsia="zh-CN"/>
        </w:rPr>
        <w:t>、</w:t>
      </w:r>
      <w:r w:rsidR="005625EF" w:rsidRPr="00DE3462">
        <w:rPr>
          <w:rFonts w:eastAsia="微軟正黑體" w:cstheme="minorHAnsi"/>
          <w:szCs w:val="24"/>
          <w:lang w:val="x-none"/>
        </w:rPr>
        <w:t>MCM</w:t>
      </w:r>
      <w:r w:rsidRPr="00DE3462">
        <w:rPr>
          <w:rFonts w:eastAsia="微軟正黑體" w:cstheme="minorHAnsi"/>
          <w:szCs w:val="24"/>
          <w:lang w:val="x-none" w:eastAsia="zh-CN"/>
        </w:rPr>
        <w:t>、</w:t>
      </w:r>
      <w:r w:rsidR="005625EF" w:rsidRPr="00DE3462">
        <w:rPr>
          <w:rFonts w:eastAsia="微軟正黑體" w:cstheme="minorHAnsi"/>
          <w:szCs w:val="24"/>
          <w:lang w:val="x-none"/>
        </w:rPr>
        <w:t>QFN</w:t>
      </w:r>
      <w:r w:rsidRPr="00DE3462">
        <w:rPr>
          <w:rFonts w:eastAsia="微軟正黑體" w:cstheme="minorHAnsi"/>
          <w:szCs w:val="24"/>
          <w:lang w:val="x-none" w:eastAsia="zh-CN"/>
        </w:rPr>
        <w:t>、</w:t>
      </w:r>
      <w:proofErr w:type="spellStart"/>
      <w:r w:rsidR="005625EF" w:rsidRPr="00DE3462">
        <w:rPr>
          <w:rFonts w:eastAsia="微軟正黑體" w:cstheme="minorHAnsi"/>
          <w:szCs w:val="24"/>
          <w:lang w:val="x-none"/>
        </w:rPr>
        <w:t>TSSOP</w:t>
      </w:r>
      <w:r w:rsidRPr="00DE3462">
        <w:rPr>
          <w:rFonts w:eastAsia="微軟正黑體" w:cstheme="minorHAnsi"/>
          <w:szCs w:val="24"/>
          <w:lang w:val="x-none" w:eastAsia="zh-CN"/>
        </w:rPr>
        <w:t>等封装形式</w:t>
      </w:r>
      <w:proofErr w:type="spellEnd"/>
      <w:r w:rsidRPr="00DE3462">
        <w:rPr>
          <w:rFonts w:eastAsia="微軟正黑體" w:cstheme="minorHAnsi"/>
          <w:szCs w:val="24"/>
          <w:lang w:val="x-none" w:eastAsia="zh-CN"/>
        </w:rPr>
        <w:t>。</w:t>
      </w:r>
    </w:p>
    <w:p w14:paraId="238FFDB9" w14:textId="2D7048DD" w:rsidR="005625EF" w:rsidRPr="00DE3462" w:rsidRDefault="00DE3462" w:rsidP="009B1719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芯片尺寸范围：</w:t>
      </w:r>
      <w:r w:rsidR="00E76957">
        <w:rPr>
          <w:rFonts w:eastAsia="微軟正黑體" w:cstheme="minorHAnsi" w:hint="eastAsia"/>
        </w:rPr>
        <w:t xml:space="preserve">3 </w:t>
      </w:r>
      <w:r w:rsidRPr="00DE3462">
        <w:rPr>
          <w:rFonts w:eastAsia="微軟正黑體" w:cstheme="minorHAnsi"/>
          <w:lang w:eastAsia="zh-CN"/>
        </w:rPr>
        <w:t xml:space="preserve">x </w:t>
      </w:r>
      <w:r w:rsidR="00E76957">
        <w:rPr>
          <w:rFonts w:eastAsia="微軟正黑體" w:cstheme="minorHAnsi" w:hint="eastAsia"/>
        </w:rPr>
        <w:t>3</w:t>
      </w:r>
      <w:r w:rsidRPr="00DE3462">
        <w:rPr>
          <w:rFonts w:eastAsia="微軟正黑體" w:cstheme="minorHAnsi"/>
          <w:lang w:eastAsia="zh-CN"/>
        </w:rPr>
        <w:t xml:space="preserve"> ~ 50 x 50 (mm)</w:t>
      </w:r>
    </w:p>
    <w:p w14:paraId="1B824EBC" w14:textId="6F7664BD" w:rsidR="00430B6D" w:rsidRPr="00DE3462" w:rsidRDefault="00DE3462" w:rsidP="009B1719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测试区布局</w:t>
      </w:r>
    </w:p>
    <w:p w14:paraId="0C9981C1" w14:textId="2C2CBCE6" w:rsidR="00430B6D" w:rsidRPr="00DE3462" w:rsidRDefault="00DE3462" w:rsidP="00430B6D">
      <w:pPr>
        <w:pStyle w:val="a3"/>
        <w:spacing w:line="360" w:lineRule="auto"/>
        <w:ind w:left="1224"/>
        <w:rPr>
          <w:rFonts w:eastAsia="微軟正黑體" w:cstheme="minorHAnsi" w:hint="eastAsia"/>
        </w:rPr>
      </w:pPr>
      <w:bookmarkStart w:id="0" w:name="_Hlk51766693"/>
      <w:r w:rsidRPr="00DE3462">
        <w:rPr>
          <w:rFonts w:eastAsia="微軟正黑體" w:cstheme="minorHAnsi"/>
          <w:lang w:eastAsia="zh-CN"/>
        </w:rPr>
        <w:t>1</w:t>
      </w:r>
      <w:r w:rsidRPr="00DE3462">
        <w:rPr>
          <w:rFonts w:eastAsia="微軟正黑體" w:cstheme="minorHAnsi"/>
          <w:lang w:eastAsia="zh-CN"/>
        </w:rPr>
        <w:t>，</w:t>
      </w:r>
      <w:r w:rsidRPr="00DE3462">
        <w:rPr>
          <w:rFonts w:eastAsia="微軟正黑體" w:cstheme="minorHAnsi"/>
          <w:lang w:eastAsia="zh-CN"/>
        </w:rPr>
        <w:t>2 x 1</w:t>
      </w:r>
      <w:r w:rsidRPr="00DE3462">
        <w:rPr>
          <w:rFonts w:eastAsia="微軟正黑體" w:cstheme="minorHAnsi"/>
          <w:lang w:eastAsia="zh-CN"/>
        </w:rPr>
        <w:t>，</w:t>
      </w:r>
      <w:r w:rsidRPr="00DE3462">
        <w:rPr>
          <w:rFonts w:eastAsia="微軟正黑體" w:cstheme="minorHAnsi"/>
          <w:lang w:eastAsia="zh-CN"/>
        </w:rPr>
        <w:t>2 x 2</w:t>
      </w:r>
      <w:r w:rsidRPr="00DE3462">
        <w:rPr>
          <w:rFonts w:eastAsia="微軟正黑體" w:cstheme="minorHAnsi"/>
          <w:lang w:eastAsia="zh-CN"/>
        </w:rPr>
        <w:t>，</w:t>
      </w:r>
      <w:r w:rsidRPr="00DE3462">
        <w:rPr>
          <w:rFonts w:eastAsia="微軟正黑體" w:cstheme="minorHAnsi"/>
          <w:lang w:eastAsia="zh-CN"/>
        </w:rPr>
        <w:t>4 x 1</w:t>
      </w:r>
      <w:r w:rsidRPr="00DE3462">
        <w:rPr>
          <w:rFonts w:eastAsia="微軟正黑體" w:cstheme="minorHAnsi"/>
          <w:lang w:eastAsia="zh-CN"/>
        </w:rPr>
        <w:t>，</w:t>
      </w:r>
      <w:r w:rsidRPr="00DE3462">
        <w:rPr>
          <w:rFonts w:eastAsia="微軟正黑體" w:cstheme="minorHAnsi"/>
          <w:lang w:eastAsia="zh-CN"/>
        </w:rPr>
        <w:t>4 x 2</w:t>
      </w:r>
      <w:r w:rsidR="00254208">
        <w:rPr>
          <w:rFonts w:eastAsia="微軟正黑體" w:cstheme="minorHAnsi" w:hint="eastAsia"/>
        </w:rPr>
        <w:t>，</w:t>
      </w:r>
      <w:r w:rsidR="00254208">
        <w:rPr>
          <w:rFonts w:eastAsia="微軟正黑體" w:cstheme="minorHAnsi" w:hint="eastAsia"/>
        </w:rPr>
        <w:t>8 X 2</w:t>
      </w:r>
    </w:p>
    <w:bookmarkEnd w:id="0"/>
    <w:p w14:paraId="5FFEA378" w14:textId="699A2860" w:rsidR="00117292" w:rsidRPr="00DE3462" w:rsidRDefault="00DE3462" w:rsidP="009B1719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进出料模块规格</w:t>
      </w:r>
    </w:p>
    <w:p w14:paraId="0B2AF04D" w14:textId="37EF08B0" w:rsidR="00117292" w:rsidRPr="00DE3462" w:rsidRDefault="00DE3462" w:rsidP="009B1719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支持</w:t>
      </w:r>
      <w:r w:rsidRPr="00DE3462">
        <w:rPr>
          <w:rFonts w:eastAsia="微軟正黑體" w:cstheme="minorHAnsi"/>
          <w:lang w:eastAsia="zh-CN"/>
        </w:rPr>
        <w:t xml:space="preserve">JEDEC </w:t>
      </w:r>
      <w:r w:rsidRPr="00DE3462">
        <w:rPr>
          <w:rFonts w:eastAsia="微軟正黑體" w:cstheme="minorHAnsi"/>
          <w:lang w:eastAsia="zh-CN"/>
        </w:rPr>
        <w:t>和</w:t>
      </w:r>
      <w:r w:rsidRPr="00DE3462">
        <w:rPr>
          <w:rFonts w:eastAsia="微軟正黑體" w:cstheme="minorHAnsi"/>
          <w:lang w:eastAsia="zh-CN"/>
        </w:rPr>
        <w:t>EIAJ</w:t>
      </w:r>
      <w:r w:rsidRPr="00DE3462">
        <w:rPr>
          <w:rFonts w:eastAsia="微軟正黑體" w:cstheme="minorHAnsi"/>
          <w:lang w:eastAsia="zh-CN"/>
        </w:rPr>
        <w:t>料盘</w:t>
      </w:r>
    </w:p>
    <w:p w14:paraId="659DE342" w14:textId="265BC221" w:rsidR="00117CBA" w:rsidRPr="00DE3462" w:rsidRDefault="00DE3462" w:rsidP="00F820EF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进料区：</w:t>
      </w:r>
    </w:p>
    <w:p w14:paraId="69CA24A8" w14:textId="49A44F47" w:rsidR="00F820EF" w:rsidRPr="00DE3462" w:rsidRDefault="00DE3462" w:rsidP="00117CBA">
      <w:pPr>
        <w:pStyle w:val="a3"/>
        <w:spacing w:line="360" w:lineRule="auto"/>
        <w:ind w:left="1224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1</w:t>
      </w:r>
      <w:r w:rsidRPr="00DE3462">
        <w:rPr>
          <w:rFonts w:eastAsia="微軟正黑體" w:cstheme="minorHAnsi"/>
          <w:lang w:eastAsia="zh-CN"/>
        </w:rPr>
        <w:t>组「自动入料模块」，最多可支持</w:t>
      </w:r>
      <w:r w:rsidRPr="00DE3462">
        <w:rPr>
          <w:rFonts w:eastAsia="微軟正黑體" w:cstheme="minorHAnsi"/>
          <w:lang w:eastAsia="zh-CN"/>
        </w:rPr>
        <w:t>20</w:t>
      </w:r>
      <w:r w:rsidRPr="00DE3462">
        <w:rPr>
          <w:rFonts w:eastAsia="微軟正黑體" w:cstheme="minorHAnsi"/>
          <w:lang w:eastAsia="zh-CN"/>
        </w:rPr>
        <w:t>盘。</w:t>
      </w:r>
    </w:p>
    <w:p w14:paraId="0AB19497" w14:textId="7F7C94EF" w:rsidR="00117CBA" w:rsidRPr="00DE3462" w:rsidRDefault="00DE3462" w:rsidP="00F820EF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空盘区：</w:t>
      </w:r>
    </w:p>
    <w:p w14:paraId="3868D23F" w14:textId="6C7258B2" w:rsidR="00F820EF" w:rsidRPr="00DE3462" w:rsidRDefault="00DE3462" w:rsidP="00117CBA">
      <w:pPr>
        <w:pStyle w:val="a3"/>
        <w:spacing w:line="360" w:lineRule="auto"/>
        <w:ind w:left="1224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2</w:t>
      </w:r>
      <w:r w:rsidRPr="00DE3462">
        <w:rPr>
          <w:rFonts w:eastAsia="微軟正黑體" w:cstheme="minorHAnsi"/>
          <w:lang w:eastAsia="zh-CN"/>
        </w:rPr>
        <w:t>组「自动空盘区」，最多支持</w:t>
      </w:r>
      <w:r w:rsidRPr="00DE3462">
        <w:rPr>
          <w:rFonts w:eastAsia="微軟正黑體" w:cstheme="minorHAnsi"/>
          <w:lang w:eastAsia="zh-CN"/>
        </w:rPr>
        <w:t>20</w:t>
      </w:r>
      <w:r w:rsidRPr="00DE3462">
        <w:rPr>
          <w:rFonts w:eastAsia="微軟正黑體" w:cstheme="minorHAnsi"/>
          <w:lang w:eastAsia="zh-CN"/>
        </w:rPr>
        <w:t>盘。</w:t>
      </w:r>
    </w:p>
    <w:p w14:paraId="6CEBAC04" w14:textId="1163927D" w:rsidR="00DA2233" w:rsidRPr="00DE3462" w:rsidRDefault="00DE3462" w:rsidP="00DA2233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出料区：</w:t>
      </w:r>
    </w:p>
    <w:p w14:paraId="14AB8811" w14:textId="17638644" w:rsidR="004C51F2" w:rsidRPr="00DE3462" w:rsidRDefault="00DE3462" w:rsidP="00DA2233">
      <w:pPr>
        <w:pStyle w:val="a3"/>
        <w:spacing w:line="360" w:lineRule="auto"/>
        <w:ind w:left="1224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lastRenderedPageBreak/>
        <w:t>3</w:t>
      </w:r>
      <w:r w:rsidRPr="00DE3462">
        <w:rPr>
          <w:rFonts w:eastAsia="微軟正黑體" w:cstheme="minorHAnsi"/>
          <w:lang w:eastAsia="zh-CN"/>
        </w:rPr>
        <w:t>组「自动出料模块」，最多可支持</w:t>
      </w:r>
      <w:r w:rsidRPr="00DE3462">
        <w:rPr>
          <w:rFonts w:eastAsia="微軟正黑體" w:cstheme="minorHAnsi"/>
          <w:lang w:eastAsia="zh-CN"/>
        </w:rPr>
        <w:t>20</w:t>
      </w:r>
      <w:r w:rsidRPr="00DE3462">
        <w:rPr>
          <w:rFonts w:eastAsia="微軟正黑體" w:cstheme="minorHAnsi"/>
          <w:lang w:eastAsia="zh-CN"/>
        </w:rPr>
        <w:t>盘；</w:t>
      </w:r>
      <w:r w:rsidRPr="00DE3462">
        <w:rPr>
          <w:rFonts w:eastAsia="微軟正黑體" w:cstheme="minorHAnsi"/>
          <w:lang w:eastAsia="zh-CN"/>
        </w:rPr>
        <w:t>3</w:t>
      </w:r>
      <w:r w:rsidRPr="00DE3462">
        <w:rPr>
          <w:rFonts w:eastAsia="微軟正黑體" w:cstheme="minorHAnsi"/>
          <w:lang w:eastAsia="zh-CN"/>
        </w:rPr>
        <w:t>组「手动固定盘」，仅支援单盘；各出料区皆装有「分料显示器」。</w:t>
      </w:r>
    </w:p>
    <w:p w14:paraId="79F7F7E8" w14:textId="2D11B50F" w:rsidR="00F820EF" w:rsidRPr="00DE3462" w:rsidRDefault="00DE3462" w:rsidP="009B1719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进出料手臂规格</w:t>
      </w:r>
    </w:p>
    <w:p w14:paraId="223D795D" w14:textId="2DD4FA6D" w:rsidR="00117CBA" w:rsidRPr="00DE3462" w:rsidRDefault="00DE3462" w:rsidP="004C51F2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进料手臂：</w:t>
      </w:r>
    </w:p>
    <w:p w14:paraId="2CDE1BAA" w14:textId="2247C40E" w:rsidR="00F820EF" w:rsidRPr="00DE3462" w:rsidRDefault="00DE3462" w:rsidP="00117CBA">
      <w:pPr>
        <w:pStyle w:val="a3"/>
        <w:spacing w:line="360" w:lineRule="auto"/>
        <w:ind w:left="1224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1</w:t>
      </w:r>
      <w:r w:rsidRPr="00DE3462">
        <w:rPr>
          <w:rFonts w:eastAsia="微軟正黑體" w:cstheme="minorHAnsi"/>
          <w:lang w:eastAsia="zh-CN"/>
        </w:rPr>
        <w:t>组</w:t>
      </w:r>
      <w:r w:rsidRPr="00DE3462">
        <w:rPr>
          <w:rFonts w:eastAsia="微軟正黑體" w:cstheme="minorHAnsi"/>
          <w:lang w:eastAsia="zh-CN"/>
        </w:rPr>
        <w:t>8</w:t>
      </w:r>
      <w:r w:rsidRPr="00DE3462">
        <w:rPr>
          <w:rFonts w:eastAsia="微軟正黑體" w:cstheme="minorHAnsi"/>
          <w:lang w:eastAsia="zh-CN"/>
        </w:rPr>
        <w:t>吸嘴</w:t>
      </w:r>
      <w:r w:rsidRPr="00DE3462">
        <w:rPr>
          <w:rFonts w:eastAsia="微軟正黑體" w:cstheme="minorHAnsi"/>
          <w:lang w:eastAsia="zh-CN"/>
        </w:rPr>
        <w:t>IC</w:t>
      </w:r>
      <w:r w:rsidRPr="00DE3462">
        <w:rPr>
          <w:rFonts w:eastAsia="微軟正黑體" w:cstheme="minorHAnsi"/>
          <w:lang w:eastAsia="zh-CN"/>
        </w:rPr>
        <w:t>吸放手臂，支持</w:t>
      </w:r>
      <w:r w:rsidRPr="00DE3462">
        <w:rPr>
          <w:rFonts w:eastAsia="微軟正黑體" w:cstheme="minorHAnsi"/>
          <w:lang w:eastAsia="zh-CN"/>
        </w:rPr>
        <w:t>X</w:t>
      </w:r>
      <w:r w:rsidRPr="00DE3462">
        <w:rPr>
          <w:rFonts w:eastAsia="微軟正黑體" w:cstheme="minorHAnsi"/>
          <w:lang w:eastAsia="zh-CN"/>
        </w:rPr>
        <w:t>向变距功能。</w:t>
      </w:r>
    </w:p>
    <w:p w14:paraId="73BD11F1" w14:textId="4801D601" w:rsidR="00117CBA" w:rsidRPr="00DE3462" w:rsidRDefault="00DE3462" w:rsidP="004C51F2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出料手臂：</w:t>
      </w:r>
    </w:p>
    <w:p w14:paraId="65A3EC78" w14:textId="2FD7B2AC" w:rsidR="004C5A7E" w:rsidRPr="00DE3462" w:rsidRDefault="00DE3462" w:rsidP="00117CBA">
      <w:pPr>
        <w:pStyle w:val="a3"/>
        <w:spacing w:line="360" w:lineRule="auto"/>
        <w:ind w:left="1224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1</w:t>
      </w:r>
      <w:r w:rsidRPr="00DE3462">
        <w:rPr>
          <w:rFonts w:eastAsia="微軟正黑體" w:cstheme="minorHAnsi"/>
          <w:lang w:eastAsia="zh-CN"/>
        </w:rPr>
        <w:t>组</w:t>
      </w:r>
      <w:r w:rsidRPr="00DE3462">
        <w:rPr>
          <w:rFonts w:eastAsia="微軟正黑體" w:cstheme="minorHAnsi"/>
          <w:lang w:eastAsia="zh-CN"/>
        </w:rPr>
        <w:t>8</w:t>
      </w:r>
      <w:r w:rsidRPr="00DE3462">
        <w:rPr>
          <w:rFonts w:eastAsia="微軟正黑體" w:cstheme="minorHAnsi"/>
          <w:lang w:eastAsia="zh-CN"/>
        </w:rPr>
        <w:t>吸嘴</w:t>
      </w:r>
      <w:r w:rsidRPr="00DE3462">
        <w:rPr>
          <w:rFonts w:eastAsia="微軟正黑體" w:cstheme="minorHAnsi"/>
          <w:lang w:eastAsia="zh-CN"/>
        </w:rPr>
        <w:t>IC</w:t>
      </w:r>
      <w:r w:rsidRPr="00DE3462">
        <w:rPr>
          <w:rFonts w:eastAsia="微軟正黑體" w:cstheme="minorHAnsi"/>
          <w:lang w:eastAsia="zh-CN"/>
        </w:rPr>
        <w:t>吸放手臂，支持</w:t>
      </w:r>
      <w:r w:rsidRPr="00DE3462">
        <w:rPr>
          <w:rFonts w:eastAsia="微軟正黑體" w:cstheme="minorHAnsi"/>
          <w:lang w:eastAsia="zh-CN"/>
        </w:rPr>
        <w:t>X</w:t>
      </w:r>
      <w:r w:rsidRPr="00DE3462">
        <w:rPr>
          <w:rFonts w:eastAsia="微軟正黑體" w:cstheme="minorHAnsi"/>
          <w:lang w:eastAsia="zh-CN"/>
        </w:rPr>
        <w:t>向变距功能。</w:t>
      </w:r>
    </w:p>
    <w:p w14:paraId="661B903A" w14:textId="4DE8C361" w:rsidR="00117CBA" w:rsidRPr="00DE3462" w:rsidRDefault="00DE3462" w:rsidP="004C51F2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移盘手臂规格：</w:t>
      </w:r>
    </w:p>
    <w:p w14:paraId="6AEAC29B" w14:textId="06922137" w:rsidR="004C51F2" w:rsidRPr="00DE3462" w:rsidRDefault="00DE3462" w:rsidP="00117CBA">
      <w:pPr>
        <w:pStyle w:val="a3"/>
        <w:spacing w:line="360" w:lineRule="auto"/>
        <w:ind w:left="1224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１组一盘手臂，可于入料区、空盘区、自动出料区之间转换料盘位置。</w:t>
      </w:r>
    </w:p>
    <w:p w14:paraId="06EC326D" w14:textId="36961BD1" w:rsidR="00117292" w:rsidRPr="00DE3462" w:rsidRDefault="00DE3462" w:rsidP="009B1719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测试区规格</w:t>
      </w:r>
    </w:p>
    <w:p w14:paraId="1B6FB76E" w14:textId="596819A3" w:rsidR="00117CBA" w:rsidRPr="00DE3462" w:rsidRDefault="00DE3462" w:rsidP="004C51F2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压测手臂：</w:t>
      </w:r>
    </w:p>
    <w:p w14:paraId="06282BB0" w14:textId="0154FE26" w:rsidR="004C51F2" w:rsidRPr="00DE3462" w:rsidRDefault="00DE3462" w:rsidP="00117CBA">
      <w:pPr>
        <w:pStyle w:val="a3"/>
        <w:spacing w:line="360" w:lineRule="auto"/>
        <w:ind w:left="1224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２组压测手臂，单只手臂最大可提供</w:t>
      </w:r>
      <w:r w:rsidR="00194806">
        <w:rPr>
          <w:rFonts w:eastAsia="微軟正黑體" w:cstheme="minorHAnsi" w:hint="eastAsia"/>
        </w:rPr>
        <w:t>24</w:t>
      </w:r>
      <w:r w:rsidRPr="00DE3462">
        <w:rPr>
          <w:rFonts w:eastAsia="微軟正黑體" w:cstheme="minorHAnsi"/>
          <w:lang w:eastAsia="zh-CN"/>
        </w:rPr>
        <w:t>0kg</w:t>
      </w:r>
      <w:r w:rsidRPr="00DE3462">
        <w:rPr>
          <w:rFonts w:eastAsia="微軟正黑體" w:cstheme="minorHAnsi"/>
          <w:lang w:eastAsia="zh-CN"/>
        </w:rPr>
        <w:t>压力。</w:t>
      </w:r>
    </w:p>
    <w:p w14:paraId="575DFE0A" w14:textId="6E7C4E08" w:rsidR="00117CBA" w:rsidRPr="00DE3462" w:rsidRDefault="00DE3462" w:rsidP="004C51F2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支持并测数：</w:t>
      </w:r>
    </w:p>
    <w:p w14:paraId="0550FB7C" w14:textId="0BE72C52" w:rsidR="00EA5D83" w:rsidRPr="00DE3462" w:rsidRDefault="00DE3462" w:rsidP="00117CBA">
      <w:pPr>
        <w:pStyle w:val="a3"/>
        <w:spacing w:line="360" w:lineRule="auto"/>
        <w:ind w:left="1224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支持</w:t>
      </w:r>
      <w:r w:rsidRPr="00DE3462">
        <w:rPr>
          <w:rFonts w:eastAsia="微軟正黑體" w:cstheme="minorHAnsi"/>
          <w:lang w:eastAsia="zh-CN"/>
        </w:rPr>
        <w:t>1</w:t>
      </w:r>
      <w:r w:rsidRPr="00DE3462">
        <w:rPr>
          <w:rFonts w:eastAsia="微軟正黑體" w:cstheme="minorHAnsi"/>
          <w:lang w:eastAsia="zh-CN"/>
        </w:rPr>
        <w:t>、</w:t>
      </w:r>
      <w:r w:rsidRPr="00DE3462">
        <w:rPr>
          <w:rFonts w:eastAsia="微軟正黑體" w:cstheme="minorHAnsi"/>
          <w:lang w:eastAsia="zh-CN"/>
        </w:rPr>
        <w:t>2</w:t>
      </w:r>
      <w:r w:rsidRPr="00DE3462">
        <w:rPr>
          <w:rFonts w:eastAsia="微軟正黑體" w:cstheme="minorHAnsi"/>
          <w:lang w:eastAsia="zh-CN"/>
        </w:rPr>
        <w:t>、</w:t>
      </w:r>
      <w:r w:rsidRPr="00DE3462">
        <w:rPr>
          <w:rFonts w:eastAsia="微軟正黑體" w:cstheme="minorHAnsi"/>
          <w:lang w:eastAsia="zh-CN"/>
        </w:rPr>
        <w:t>4</w:t>
      </w:r>
      <w:r w:rsidRPr="00DE3462">
        <w:rPr>
          <w:rFonts w:eastAsia="微軟正黑體" w:cstheme="minorHAnsi"/>
          <w:lang w:eastAsia="zh-CN"/>
        </w:rPr>
        <w:t>、</w:t>
      </w:r>
      <w:r w:rsidRPr="00DE3462">
        <w:rPr>
          <w:rFonts w:eastAsia="微軟正黑體" w:cstheme="minorHAnsi"/>
          <w:lang w:eastAsia="zh-CN"/>
        </w:rPr>
        <w:t>8</w:t>
      </w:r>
      <w:r w:rsidR="00AC1CA2">
        <w:rPr>
          <w:rFonts w:eastAsia="微軟正黑體" w:cstheme="minorHAnsi" w:hint="eastAsia"/>
          <w:lang w:eastAsia="zh-CN"/>
        </w:rPr>
        <w:t>、</w:t>
      </w:r>
      <w:r w:rsidR="00AC1CA2">
        <w:rPr>
          <w:rFonts w:eastAsia="微軟正黑體" w:cstheme="minorHAnsi" w:hint="eastAsia"/>
        </w:rPr>
        <w:t>16</w:t>
      </w:r>
      <w:r w:rsidRPr="00DE3462">
        <w:rPr>
          <w:rFonts w:eastAsia="微軟正黑體" w:cstheme="minorHAnsi"/>
          <w:lang w:eastAsia="zh-CN"/>
        </w:rPr>
        <w:t>工位测试。</w:t>
      </w:r>
    </w:p>
    <w:p w14:paraId="4D40FF9E" w14:textId="3E742045" w:rsidR="00117CBA" w:rsidRPr="00DE3462" w:rsidRDefault="00DE3462" w:rsidP="00117CBA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测试机空间：</w:t>
      </w:r>
    </w:p>
    <w:p w14:paraId="67B1520C" w14:textId="0AA2ADC6" w:rsidR="00117CBA" w:rsidRPr="00DE3462" w:rsidRDefault="00DE3462" w:rsidP="00117CBA">
      <w:pPr>
        <w:pStyle w:val="a3"/>
        <w:spacing w:line="360" w:lineRule="auto"/>
        <w:ind w:left="1224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850 x 1350 (mm)</w:t>
      </w:r>
    </w:p>
    <w:p w14:paraId="1213FD28" w14:textId="497B260C" w:rsidR="00117CBA" w:rsidRPr="00DE3462" w:rsidRDefault="00DE3462" w:rsidP="004C51F2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离子风扇：</w:t>
      </w:r>
    </w:p>
    <w:p w14:paraId="1CFB587B" w14:textId="15789B4B" w:rsidR="00AF3D4D" w:rsidRPr="00DE3462" w:rsidRDefault="00DE3462" w:rsidP="00AF3D4D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离子风扇数量</w:t>
      </w:r>
    </w:p>
    <w:p w14:paraId="07CAD7CA" w14:textId="1C2B5F64" w:rsidR="00AF3D4D" w:rsidRPr="00DE3462" w:rsidRDefault="00DE3462" w:rsidP="00AF3D4D">
      <w:pPr>
        <w:pStyle w:val="a3"/>
        <w:spacing w:line="360" w:lineRule="auto"/>
        <w:ind w:left="1224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随机搭配</w:t>
      </w:r>
      <w:r w:rsidR="00711F34">
        <w:rPr>
          <w:rFonts w:eastAsia="微軟正黑體" w:cstheme="minorHAnsi" w:hint="eastAsia"/>
        </w:rPr>
        <w:t>4</w:t>
      </w:r>
      <w:r w:rsidRPr="00DE3462">
        <w:rPr>
          <w:rFonts w:eastAsia="微軟正黑體" w:cstheme="minorHAnsi"/>
          <w:lang w:eastAsia="zh-CN"/>
        </w:rPr>
        <w:t>颗离子风扇</w:t>
      </w:r>
      <w:r w:rsidR="00711F34" w:rsidRPr="52B0104F">
        <w:rPr>
          <w:rFonts w:eastAsia="微軟正黑體"/>
          <w:lang w:eastAsia="zh-CN"/>
        </w:rPr>
        <w:t>和</w:t>
      </w:r>
      <w:r w:rsidR="00711F34" w:rsidRPr="52B0104F">
        <w:rPr>
          <w:rFonts w:eastAsia="微軟正黑體"/>
        </w:rPr>
        <w:t>2</w:t>
      </w:r>
      <w:r w:rsidR="00711F34" w:rsidRPr="52B0104F">
        <w:rPr>
          <w:rFonts w:eastAsia="微軟正黑體" w:hint="eastAsia"/>
        </w:rPr>
        <w:t>只离子枪</w:t>
      </w:r>
    </w:p>
    <w:p w14:paraId="758B8D06" w14:textId="4F2D3F33" w:rsidR="00AF3D4D" w:rsidRPr="00DE3462" w:rsidRDefault="00DE3462" w:rsidP="00AF3D4D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静电消散速度</w:t>
      </w:r>
    </w:p>
    <w:p w14:paraId="1FEC5AD4" w14:textId="6AE7523B" w:rsidR="00AF3D4D" w:rsidRPr="00E20937" w:rsidRDefault="00DE3462" w:rsidP="00E20937">
      <w:pPr>
        <w:pStyle w:val="a3"/>
        <w:spacing w:line="360" w:lineRule="auto"/>
        <w:ind w:left="1224"/>
        <w:rPr>
          <w:rFonts w:eastAsia="DengXian" w:cstheme="minorHAnsi"/>
        </w:rPr>
      </w:pPr>
      <w:r w:rsidRPr="00DE3462">
        <w:rPr>
          <w:rFonts w:eastAsia="微軟正黑體" w:cstheme="minorHAnsi"/>
          <w:lang w:eastAsia="zh-CN"/>
        </w:rPr>
        <w:t>1000V~100V</w:t>
      </w:r>
      <w:r w:rsidRPr="00DE3462">
        <w:rPr>
          <w:rFonts w:eastAsia="微軟正黑體" w:cstheme="minorHAnsi"/>
          <w:lang w:eastAsia="zh-CN"/>
        </w:rPr>
        <w:t>消散速度</w:t>
      </w:r>
      <w:r w:rsidR="00C760E5">
        <w:rPr>
          <w:rFonts w:eastAsia="微軟正黑體" w:cstheme="minorHAnsi" w:hint="eastAsia"/>
        </w:rPr>
        <w:t>3</w:t>
      </w:r>
      <w:r w:rsidRPr="00DE3462">
        <w:rPr>
          <w:rFonts w:eastAsia="微軟正黑體" w:cstheme="minorHAnsi"/>
          <w:lang w:eastAsia="zh-CN"/>
        </w:rPr>
        <w:t>秒内</w:t>
      </w:r>
    </w:p>
    <w:p w14:paraId="63919F28" w14:textId="3E0320B1" w:rsidR="004A4FC4" w:rsidRPr="00DE3462" w:rsidRDefault="00DE3462" w:rsidP="004A4FC4">
      <w:pPr>
        <w:pStyle w:val="a3"/>
        <w:numPr>
          <w:ilvl w:val="1"/>
          <w:numId w:val="2"/>
        </w:numPr>
        <w:spacing w:line="360" w:lineRule="auto"/>
        <w:ind w:left="788" w:hanging="431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高温模块</w:t>
      </w:r>
      <w:r w:rsidRPr="00DE3462">
        <w:rPr>
          <w:rFonts w:eastAsia="微軟正黑體" w:cstheme="minorHAnsi"/>
          <w:lang w:eastAsia="zh-CN"/>
        </w:rPr>
        <w:t xml:space="preserve"> (</w:t>
      </w:r>
      <w:r w:rsidRPr="00DE3462">
        <w:rPr>
          <w:rFonts w:eastAsia="微軟正黑體" w:cstheme="minorHAnsi"/>
          <w:lang w:eastAsia="zh-CN"/>
        </w:rPr>
        <w:t>选配</w:t>
      </w:r>
      <w:r w:rsidRPr="00DE3462">
        <w:rPr>
          <w:rFonts w:eastAsia="微軟正黑體" w:cstheme="minorHAnsi"/>
          <w:lang w:eastAsia="zh-CN"/>
        </w:rPr>
        <w:t>)</w:t>
      </w:r>
    </w:p>
    <w:p w14:paraId="6DB7DE26" w14:textId="2DD7E149" w:rsidR="004A4FC4" w:rsidRPr="00DE3462" w:rsidRDefault="00DE3462" w:rsidP="004A4FC4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2</w:t>
      </w:r>
      <w:r w:rsidRPr="00DE3462">
        <w:rPr>
          <w:rFonts w:eastAsia="微軟正黑體" w:cstheme="minorHAnsi"/>
          <w:lang w:eastAsia="zh-CN"/>
        </w:rPr>
        <w:t>组测头加热、</w:t>
      </w:r>
      <w:r w:rsidRPr="00DE3462">
        <w:rPr>
          <w:rFonts w:eastAsia="微軟正黑體" w:cstheme="minorHAnsi"/>
          <w:lang w:eastAsia="zh-CN"/>
        </w:rPr>
        <w:t>1</w:t>
      </w:r>
      <w:r w:rsidRPr="00DE3462">
        <w:rPr>
          <w:rFonts w:eastAsia="微軟正黑體" w:cstheme="minorHAnsi"/>
          <w:lang w:eastAsia="zh-CN"/>
        </w:rPr>
        <w:t>组预热盘</w:t>
      </w:r>
    </w:p>
    <w:p w14:paraId="0E86CD30" w14:textId="5F00C40A" w:rsidR="004A4FC4" w:rsidRPr="00DE3462" w:rsidRDefault="00DE3462" w:rsidP="004A4FC4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lastRenderedPageBreak/>
        <w:t>温度范围</w:t>
      </w:r>
      <w:r w:rsidRPr="00DE3462">
        <w:rPr>
          <w:rFonts w:eastAsia="微軟正黑體" w:cstheme="minorHAnsi"/>
          <w:lang w:eastAsia="zh-CN"/>
        </w:rPr>
        <w:t>(</w:t>
      </w:r>
      <w:r w:rsidRPr="00DE3462">
        <w:rPr>
          <w:rFonts w:eastAsia="微軟正黑體" w:cstheme="minorHAnsi"/>
          <w:lang w:eastAsia="zh-CN"/>
        </w:rPr>
        <w:t>压测头底部</w:t>
      </w:r>
      <w:r w:rsidRPr="00DE3462">
        <w:rPr>
          <w:rFonts w:eastAsia="微軟正黑體" w:cstheme="minorHAnsi"/>
          <w:lang w:eastAsia="zh-CN"/>
        </w:rPr>
        <w:t>)</w:t>
      </w:r>
      <w:r w:rsidRPr="00DE3462">
        <w:rPr>
          <w:rFonts w:eastAsia="微軟正黑體" w:cstheme="minorHAnsi"/>
          <w:lang w:eastAsia="zh-CN"/>
        </w:rPr>
        <w:t>：常温</w:t>
      </w:r>
      <w:r w:rsidRPr="00DE3462">
        <w:rPr>
          <w:rFonts w:eastAsia="微軟正黑體" w:cstheme="minorHAnsi"/>
          <w:lang w:eastAsia="zh-CN"/>
        </w:rPr>
        <w:t xml:space="preserve"> ~ +1</w:t>
      </w:r>
      <w:r w:rsidR="00F02D16">
        <w:rPr>
          <w:rFonts w:eastAsia="微軟正黑體" w:cstheme="minorHAnsi" w:hint="eastAsia"/>
        </w:rPr>
        <w:t>55</w:t>
      </w:r>
      <w:r w:rsidRPr="00DE3462">
        <w:rPr>
          <w:rFonts w:eastAsia="微軟正黑體" w:cstheme="minorHAnsi"/>
          <w:lang w:eastAsia="zh-CN"/>
        </w:rPr>
        <w:t>°C</w:t>
      </w:r>
    </w:p>
    <w:p w14:paraId="3629FD7A" w14:textId="18CA6C8D" w:rsidR="004A4FC4" w:rsidRPr="00DE3462" w:rsidRDefault="00DE3462" w:rsidP="004A4FC4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温度稳定度</w:t>
      </w:r>
      <w:r w:rsidRPr="00DE3462">
        <w:rPr>
          <w:rFonts w:eastAsia="微軟正黑體" w:cstheme="minorHAnsi"/>
          <w:lang w:eastAsia="zh-CN"/>
        </w:rPr>
        <w:t>(</w:t>
      </w:r>
      <w:r w:rsidRPr="00DE3462">
        <w:rPr>
          <w:rFonts w:eastAsia="微軟正黑體" w:cstheme="minorHAnsi"/>
          <w:lang w:eastAsia="zh-CN"/>
        </w:rPr>
        <w:t>待测物</w:t>
      </w:r>
      <w:r w:rsidRPr="00DE3462">
        <w:rPr>
          <w:rFonts w:eastAsia="微軟正黑體" w:cstheme="minorHAnsi"/>
          <w:lang w:eastAsia="zh-CN"/>
        </w:rPr>
        <w:t>)</w:t>
      </w:r>
      <w:r w:rsidRPr="00DE3462">
        <w:rPr>
          <w:rFonts w:eastAsia="微軟正黑體" w:cstheme="minorHAnsi"/>
          <w:lang w:eastAsia="zh-CN"/>
        </w:rPr>
        <w:t>：</w:t>
      </w:r>
    </w:p>
    <w:p w14:paraId="03EDEEFE" w14:textId="3575BD54" w:rsidR="004A4FC4" w:rsidRPr="00DE3462" w:rsidRDefault="7596DEBC" w:rsidP="004A4FC4">
      <w:pPr>
        <w:pStyle w:val="a3"/>
        <w:spacing w:line="360" w:lineRule="auto"/>
        <w:ind w:left="1224"/>
        <w:rPr>
          <w:rFonts w:eastAsia="微軟正黑體"/>
        </w:rPr>
      </w:pPr>
      <w:r w:rsidRPr="7596DEBC">
        <w:rPr>
          <w:rFonts w:eastAsia="微軟正黑體"/>
          <w:lang w:eastAsia="zh-CN"/>
        </w:rPr>
        <w:t>50</w:t>
      </w:r>
      <w:r w:rsidR="00DE3462" w:rsidRPr="7596DEBC">
        <w:rPr>
          <w:rFonts w:eastAsia="微軟正黑體"/>
          <w:lang w:eastAsia="zh-CN"/>
        </w:rPr>
        <w:t>°C</w:t>
      </w:r>
      <w:r w:rsidR="00DE3462" w:rsidRPr="7596DEBC">
        <w:rPr>
          <w:rFonts w:eastAsia="微軟正黑體"/>
          <w:lang w:eastAsia="zh-CN"/>
        </w:rPr>
        <w:t>至</w:t>
      </w:r>
      <w:r w:rsidR="00DE3462" w:rsidRPr="7596DEBC">
        <w:rPr>
          <w:rFonts w:eastAsia="微軟正黑體"/>
          <w:lang w:eastAsia="zh-CN"/>
        </w:rPr>
        <w:t>100°C</w:t>
      </w:r>
      <w:r w:rsidR="00DE3462" w:rsidRPr="7596DEBC">
        <w:rPr>
          <w:rFonts w:eastAsia="微軟正黑體"/>
          <w:lang w:eastAsia="zh-CN"/>
        </w:rPr>
        <w:t>：</w:t>
      </w:r>
      <w:r w:rsidR="00DE3462" w:rsidRPr="7596DEBC">
        <w:rPr>
          <w:rFonts w:eastAsia="微軟正黑體"/>
          <w:lang w:eastAsia="zh-CN"/>
        </w:rPr>
        <w:t>+/-2°C</w:t>
      </w:r>
    </w:p>
    <w:p w14:paraId="59F62631" w14:textId="5D81DB20" w:rsidR="004A4FC4" w:rsidRPr="00DE3462" w:rsidRDefault="00DE3462" w:rsidP="004A4FC4">
      <w:pPr>
        <w:pStyle w:val="a3"/>
        <w:spacing w:line="360" w:lineRule="auto"/>
        <w:ind w:left="1224"/>
        <w:rPr>
          <w:rFonts w:eastAsia="微軟正黑體"/>
        </w:rPr>
      </w:pPr>
      <w:r w:rsidRPr="7596DEBC">
        <w:rPr>
          <w:rFonts w:eastAsia="微軟正黑體"/>
          <w:lang w:eastAsia="zh-CN"/>
        </w:rPr>
        <w:t>100°C</w:t>
      </w:r>
      <w:r w:rsidRPr="7596DEBC">
        <w:rPr>
          <w:rFonts w:eastAsia="微軟正黑體"/>
          <w:lang w:eastAsia="zh-CN"/>
        </w:rPr>
        <w:t>至</w:t>
      </w:r>
      <w:r w:rsidR="7596DEBC" w:rsidRPr="7596DEBC">
        <w:rPr>
          <w:rFonts w:eastAsia="微軟正黑體"/>
          <w:lang w:eastAsia="zh-CN"/>
        </w:rPr>
        <w:t>155</w:t>
      </w:r>
      <w:r w:rsidRPr="7596DEBC">
        <w:rPr>
          <w:rFonts w:eastAsia="微軟正黑體"/>
          <w:lang w:eastAsia="zh-CN"/>
        </w:rPr>
        <w:t>°C</w:t>
      </w:r>
      <w:r w:rsidRPr="7596DEBC">
        <w:rPr>
          <w:rFonts w:eastAsia="微軟正黑體"/>
          <w:lang w:eastAsia="zh-CN"/>
        </w:rPr>
        <w:t>：</w:t>
      </w:r>
      <w:r w:rsidRPr="7596DEBC">
        <w:rPr>
          <w:rFonts w:eastAsia="微軟正黑體"/>
          <w:lang w:eastAsia="zh-CN"/>
        </w:rPr>
        <w:t>+/-3°C</w:t>
      </w:r>
      <w:r w:rsidR="004A4FC4" w:rsidRPr="7596DEBC">
        <w:rPr>
          <w:rFonts w:eastAsia="微軟正黑體"/>
        </w:rPr>
        <w:t xml:space="preserve"> </w:t>
      </w:r>
    </w:p>
    <w:p w14:paraId="407495C8" w14:textId="21D2E62A" w:rsidR="00E20937" w:rsidRPr="00832FEE" w:rsidRDefault="00E20937" w:rsidP="009B1719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832FEE">
        <w:rPr>
          <w:rFonts w:eastAsia="微軟正黑體" w:cstheme="minorHAnsi" w:hint="eastAsia"/>
        </w:rPr>
        <w:t>S</w:t>
      </w:r>
      <w:r w:rsidRPr="00832FEE">
        <w:rPr>
          <w:rFonts w:eastAsia="微軟正黑體" w:cstheme="minorHAnsi"/>
        </w:rPr>
        <w:t>ocket Sensor (</w:t>
      </w:r>
      <w:r w:rsidRPr="00832FEE">
        <w:rPr>
          <w:rFonts w:eastAsia="微軟正黑體" w:cstheme="minorHAnsi" w:hint="eastAsia"/>
        </w:rPr>
        <w:t>選配</w:t>
      </w:r>
      <w:r w:rsidRPr="00832FEE">
        <w:rPr>
          <w:rFonts w:eastAsia="微軟正黑體" w:cstheme="minorHAnsi"/>
        </w:rPr>
        <w:t>)</w:t>
      </w:r>
    </w:p>
    <w:p w14:paraId="22A5D1C0" w14:textId="599B7D4A" w:rsidR="00E20937" w:rsidRPr="00832FEE" w:rsidRDefault="00E20937" w:rsidP="009B1719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832FEE">
        <w:rPr>
          <w:rFonts w:eastAsia="微軟正黑體" w:cstheme="minorHAnsi" w:hint="eastAsia"/>
        </w:rPr>
        <w:t>S</w:t>
      </w:r>
      <w:r w:rsidRPr="00832FEE">
        <w:rPr>
          <w:rFonts w:eastAsia="微軟正黑體" w:cstheme="minorHAnsi"/>
        </w:rPr>
        <w:t>ECS/GEM</w:t>
      </w:r>
      <w:r w:rsidRPr="00832FEE">
        <w:rPr>
          <w:rFonts w:eastAsia="微軟正黑體" w:cstheme="minorHAnsi" w:hint="eastAsia"/>
        </w:rPr>
        <w:t>功能</w:t>
      </w:r>
      <w:r w:rsidRPr="00832FEE">
        <w:rPr>
          <w:rFonts w:eastAsia="微軟正黑體" w:cstheme="minorHAnsi" w:hint="eastAsia"/>
        </w:rPr>
        <w:t xml:space="preserve"> (</w:t>
      </w:r>
      <w:r w:rsidRPr="00832FEE">
        <w:rPr>
          <w:rFonts w:eastAsia="微軟正黑體" w:cstheme="minorHAnsi" w:hint="eastAsia"/>
        </w:rPr>
        <w:t>選配</w:t>
      </w:r>
      <w:r w:rsidRPr="00832FEE">
        <w:rPr>
          <w:rFonts w:eastAsia="微軟正黑體" w:cstheme="minorHAnsi" w:hint="eastAsia"/>
        </w:rPr>
        <w:t>)</w:t>
      </w:r>
    </w:p>
    <w:p w14:paraId="6D8D1945" w14:textId="703871D9" w:rsidR="00071062" w:rsidRPr="00DE3462" w:rsidRDefault="00DE3462" w:rsidP="009B1719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操作接口</w:t>
      </w:r>
    </w:p>
    <w:p w14:paraId="6C8912B0" w14:textId="7447561D" w:rsidR="00071062" w:rsidRPr="00DE3462" w:rsidRDefault="00DE3462" w:rsidP="009B1719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设备具备图形化的操作接口，操作简单方便。</w:t>
      </w:r>
    </w:p>
    <w:p w14:paraId="2AE08A46" w14:textId="6EE4F96F" w:rsidR="00071062" w:rsidRPr="00DE3462" w:rsidRDefault="00DE3462" w:rsidP="009B1719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测试程序工作文件设置方便。</w:t>
      </w:r>
    </w:p>
    <w:p w14:paraId="55381D39" w14:textId="06D4A655" w:rsidR="009B1719" w:rsidRPr="00DE3462" w:rsidRDefault="00DE3462" w:rsidP="009B1719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设备硬件问题判断：</w:t>
      </w:r>
    </w:p>
    <w:p w14:paraId="619EE651" w14:textId="688F4A9A" w:rsidR="00071062" w:rsidRPr="00DE3462" w:rsidRDefault="00DE3462" w:rsidP="009B1719">
      <w:pPr>
        <w:pStyle w:val="a3"/>
        <w:spacing w:line="360" w:lineRule="auto"/>
        <w:ind w:left="1224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设备具备故障报警自诊断功能，能够提供设备失效分析报告。</w:t>
      </w:r>
    </w:p>
    <w:p w14:paraId="4C0B04EF" w14:textId="687A164C" w:rsidR="00071062" w:rsidRPr="00DE3462" w:rsidRDefault="00DE3462" w:rsidP="009B1719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测试机通讯规格</w:t>
      </w:r>
    </w:p>
    <w:p w14:paraId="02B31BF6" w14:textId="6030AA3F" w:rsidR="00117CBA" w:rsidRPr="00DE3462" w:rsidRDefault="00DE3462" w:rsidP="00E33700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支持的通讯协议：</w:t>
      </w:r>
    </w:p>
    <w:p w14:paraId="5643A1A7" w14:textId="319BBE93" w:rsidR="00071062" w:rsidRPr="00DE3462" w:rsidRDefault="00DE3462" w:rsidP="00117CBA">
      <w:pPr>
        <w:pStyle w:val="a3"/>
        <w:spacing w:line="360" w:lineRule="auto"/>
        <w:ind w:left="1224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支援</w:t>
      </w:r>
      <w:r w:rsidRPr="00DE3462">
        <w:rPr>
          <w:rFonts w:eastAsia="微軟正黑體" w:cstheme="minorHAnsi"/>
          <w:lang w:eastAsia="zh-CN"/>
        </w:rPr>
        <w:t>TTL</w:t>
      </w:r>
      <w:r w:rsidRPr="00DE3462">
        <w:rPr>
          <w:rFonts w:eastAsia="微軟正黑體" w:cstheme="minorHAnsi"/>
          <w:lang w:eastAsia="zh-CN"/>
        </w:rPr>
        <w:t>、</w:t>
      </w:r>
      <w:r w:rsidRPr="00DE3462">
        <w:rPr>
          <w:rFonts w:eastAsia="微軟正黑體" w:cstheme="minorHAnsi"/>
          <w:lang w:eastAsia="zh-CN"/>
        </w:rPr>
        <w:t>RS232</w:t>
      </w:r>
      <w:r w:rsidRPr="00DE3462">
        <w:rPr>
          <w:rFonts w:eastAsia="微軟正黑體" w:cstheme="minorHAnsi"/>
          <w:lang w:eastAsia="zh-CN"/>
        </w:rPr>
        <w:t>、</w:t>
      </w:r>
      <w:r w:rsidRPr="00DE3462">
        <w:rPr>
          <w:rFonts w:eastAsia="微軟正黑體" w:cstheme="minorHAnsi"/>
          <w:lang w:eastAsia="zh-CN"/>
        </w:rPr>
        <w:t>GPIB</w:t>
      </w:r>
      <w:r w:rsidR="00194806">
        <w:rPr>
          <w:rFonts w:eastAsia="微軟正黑體" w:cstheme="minorHAnsi" w:hint="eastAsia"/>
          <w:lang w:eastAsia="zh-CN"/>
        </w:rPr>
        <w:t>、</w:t>
      </w:r>
      <w:r w:rsidR="00194806">
        <w:rPr>
          <w:rFonts w:eastAsia="微軟正黑體" w:cstheme="minorHAnsi" w:hint="eastAsia"/>
        </w:rPr>
        <w:t>R</w:t>
      </w:r>
      <w:r w:rsidR="00910397">
        <w:rPr>
          <w:rFonts w:eastAsia="微軟正黑體" w:cstheme="minorHAnsi" w:hint="eastAsia"/>
        </w:rPr>
        <w:t>J45</w:t>
      </w:r>
      <w:r w:rsidRPr="00DE3462">
        <w:rPr>
          <w:rFonts w:eastAsia="微軟正黑體" w:cstheme="minorHAnsi"/>
          <w:lang w:eastAsia="zh-CN"/>
        </w:rPr>
        <w:t>。</w:t>
      </w:r>
    </w:p>
    <w:p w14:paraId="57A1C1AF" w14:textId="1BC2ADBB" w:rsidR="00117CBA" w:rsidRPr="00DE3462" w:rsidRDefault="00DE3462" w:rsidP="00F64F36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数据传输方式：</w:t>
      </w:r>
    </w:p>
    <w:p w14:paraId="7C9B1C32" w14:textId="1B251A87" w:rsidR="004C51F2" w:rsidRPr="00DE3462" w:rsidRDefault="00DE3462" w:rsidP="00117CBA">
      <w:pPr>
        <w:pStyle w:val="a3"/>
        <w:spacing w:line="360" w:lineRule="auto"/>
        <w:ind w:left="1224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具备</w:t>
      </w:r>
      <w:r w:rsidRPr="00DE3462">
        <w:rPr>
          <w:rFonts w:eastAsia="微軟正黑體" w:cstheme="minorHAnsi"/>
          <w:lang w:eastAsia="zh-CN"/>
        </w:rPr>
        <w:t>USB</w:t>
      </w:r>
      <w:r w:rsidRPr="00DE3462">
        <w:rPr>
          <w:rFonts w:eastAsia="微軟正黑體" w:cstheme="minorHAnsi"/>
          <w:lang w:eastAsia="zh-CN"/>
        </w:rPr>
        <w:t>，</w:t>
      </w:r>
      <w:r w:rsidRPr="00DE3462">
        <w:rPr>
          <w:rFonts w:eastAsia="微軟正黑體" w:cstheme="minorHAnsi"/>
          <w:lang w:eastAsia="zh-CN"/>
        </w:rPr>
        <w:t>LAN</w:t>
      </w:r>
      <w:r w:rsidRPr="00DE3462">
        <w:rPr>
          <w:rFonts w:eastAsia="微軟正黑體" w:cstheme="minorHAnsi"/>
          <w:lang w:eastAsia="zh-CN"/>
        </w:rPr>
        <w:t>等数据接口，用于数据的传输</w:t>
      </w:r>
    </w:p>
    <w:p w14:paraId="396CC08A" w14:textId="5240E675" w:rsidR="000620AF" w:rsidRPr="00DE3462" w:rsidRDefault="00DE3462" w:rsidP="004C51F2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产能及稳定性规格</w:t>
      </w:r>
    </w:p>
    <w:p w14:paraId="7E1C9E7C" w14:textId="383D9432" w:rsidR="00117CBA" w:rsidRPr="00DE3462" w:rsidRDefault="00DE3462" w:rsidP="004C5A7E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UPH</w:t>
      </w:r>
      <w:r w:rsidRPr="00DE3462">
        <w:rPr>
          <w:rFonts w:eastAsia="微軟正黑體" w:cstheme="minorHAnsi"/>
          <w:lang w:eastAsia="zh-CN"/>
        </w:rPr>
        <w:t>：</w:t>
      </w:r>
    </w:p>
    <w:p w14:paraId="331C6A5D" w14:textId="1862FC7D" w:rsidR="000620AF" w:rsidRPr="00DE3462" w:rsidRDefault="00DE3462" w:rsidP="00117CBA">
      <w:pPr>
        <w:pStyle w:val="a3"/>
        <w:spacing w:line="360" w:lineRule="auto"/>
        <w:ind w:left="1224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Max. 1</w:t>
      </w:r>
      <w:r w:rsidR="00711F34">
        <w:rPr>
          <w:rFonts w:eastAsia="微軟正黑體" w:cstheme="minorHAnsi" w:hint="eastAsia"/>
        </w:rPr>
        <w:t>3</w:t>
      </w:r>
      <w:r w:rsidRPr="00DE3462">
        <w:rPr>
          <w:rFonts w:eastAsia="微軟正黑體" w:cstheme="minorHAnsi"/>
          <w:lang w:eastAsia="zh-CN"/>
        </w:rPr>
        <w:t xml:space="preserve">.5K (8 Sites, 0 Test Time, QFN </w:t>
      </w:r>
      <w:r w:rsidR="00194806">
        <w:rPr>
          <w:rFonts w:eastAsia="微軟正黑體" w:cstheme="minorHAnsi" w:hint="eastAsia"/>
        </w:rPr>
        <w:t>5</w:t>
      </w:r>
      <w:r w:rsidRPr="00DE3462">
        <w:rPr>
          <w:rFonts w:eastAsia="微軟正黑體" w:cstheme="minorHAnsi"/>
          <w:lang w:eastAsia="zh-CN"/>
        </w:rPr>
        <w:t>x</w:t>
      </w:r>
      <w:r w:rsidR="00194806">
        <w:rPr>
          <w:rFonts w:eastAsia="微軟正黑體" w:cstheme="minorHAnsi" w:hint="eastAsia"/>
        </w:rPr>
        <w:t>5</w:t>
      </w:r>
      <w:r w:rsidRPr="00DE3462">
        <w:rPr>
          <w:rFonts w:eastAsia="微軟正黑體" w:cstheme="minorHAnsi"/>
          <w:lang w:eastAsia="zh-CN"/>
        </w:rPr>
        <w:t>, 16x36)</w:t>
      </w:r>
    </w:p>
    <w:p w14:paraId="2E528669" w14:textId="399981A7" w:rsidR="00117CBA" w:rsidRPr="00DE3462" w:rsidRDefault="00DE3462" w:rsidP="009B1719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Index Time</w:t>
      </w:r>
      <w:r w:rsidRPr="00DE3462">
        <w:rPr>
          <w:rFonts w:eastAsia="微軟正黑體" w:cstheme="minorHAnsi"/>
          <w:lang w:eastAsia="zh-CN"/>
        </w:rPr>
        <w:t>：</w:t>
      </w:r>
    </w:p>
    <w:p w14:paraId="26C39488" w14:textId="6527E769" w:rsidR="000620AF" w:rsidRPr="00DE3462" w:rsidRDefault="00DE3462" w:rsidP="00117CBA">
      <w:pPr>
        <w:pStyle w:val="a3"/>
        <w:spacing w:line="360" w:lineRule="auto"/>
        <w:ind w:left="1224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0.42 (sec)</w:t>
      </w:r>
    </w:p>
    <w:p w14:paraId="75E52950" w14:textId="753323F3" w:rsidR="00117CBA" w:rsidRPr="00DE3462" w:rsidRDefault="00DE3462" w:rsidP="004C5A7E">
      <w:pPr>
        <w:pStyle w:val="a3"/>
        <w:numPr>
          <w:ilvl w:val="2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Jam Rate</w:t>
      </w:r>
      <w:r w:rsidRPr="00DE3462">
        <w:rPr>
          <w:rFonts w:eastAsia="微軟正黑體" w:cstheme="minorHAnsi"/>
          <w:lang w:eastAsia="zh-CN"/>
        </w:rPr>
        <w:t>：</w:t>
      </w:r>
    </w:p>
    <w:p w14:paraId="6FE79B71" w14:textId="18E342B2" w:rsidR="004C5A7E" w:rsidRPr="00DE3462" w:rsidRDefault="00461A85" w:rsidP="00117CBA">
      <w:pPr>
        <w:pStyle w:val="a3"/>
        <w:spacing w:line="360" w:lineRule="auto"/>
        <w:ind w:left="1224"/>
        <w:rPr>
          <w:rFonts w:eastAsia="微軟正黑體" w:cstheme="minorHAnsi"/>
        </w:rPr>
      </w:pPr>
      <w:r>
        <w:rPr>
          <w:rFonts w:eastAsia="微軟正黑體" w:cstheme="minorHAnsi" w:hint="eastAsia"/>
        </w:rPr>
        <w:t>2</w:t>
      </w:r>
      <w:r w:rsidR="00DE3462" w:rsidRPr="00DE3462">
        <w:rPr>
          <w:rFonts w:eastAsia="微軟正黑體" w:cstheme="minorHAnsi"/>
          <w:lang w:eastAsia="zh-CN"/>
        </w:rPr>
        <w:t>/</w:t>
      </w:r>
      <w:r w:rsidR="00832FEE">
        <w:rPr>
          <w:rFonts w:eastAsia="微軟正黑體" w:cstheme="minorHAnsi" w:hint="eastAsia"/>
        </w:rPr>
        <w:t>10000</w:t>
      </w:r>
    </w:p>
    <w:p w14:paraId="0DA3626B" w14:textId="77777777" w:rsidR="00732CBC" w:rsidRDefault="00732CBC" w:rsidP="00117CBA">
      <w:pPr>
        <w:pStyle w:val="a3"/>
        <w:spacing w:line="360" w:lineRule="auto"/>
        <w:ind w:left="1224"/>
        <w:rPr>
          <w:rFonts w:eastAsia="微軟正黑體" w:cstheme="minorHAnsi"/>
        </w:rPr>
      </w:pPr>
    </w:p>
    <w:p w14:paraId="0C4F4DA7" w14:textId="77777777" w:rsidR="001B1994" w:rsidRPr="00DE3462" w:rsidRDefault="001B1994" w:rsidP="00117CBA">
      <w:pPr>
        <w:pStyle w:val="a3"/>
        <w:spacing w:line="360" w:lineRule="auto"/>
        <w:ind w:left="1224"/>
        <w:rPr>
          <w:rFonts w:eastAsia="微軟正黑體" w:cstheme="minorHAnsi"/>
        </w:rPr>
      </w:pPr>
    </w:p>
    <w:p w14:paraId="3A4179A2" w14:textId="66C02D8C" w:rsidR="000045C9" w:rsidRPr="00DE3462" w:rsidRDefault="00DE3462" w:rsidP="009B1719">
      <w:pPr>
        <w:pStyle w:val="a3"/>
        <w:numPr>
          <w:ilvl w:val="0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KIT</w:t>
      </w:r>
    </w:p>
    <w:p w14:paraId="202F1B3E" w14:textId="1458DFD4" w:rsidR="00117CBA" w:rsidRPr="00DE3462" w:rsidRDefault="00DE3462" w:rsidP="009B1719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KIT</w:t>
      </w:r>
      <w:r w:rsidRPr="00DE3462">
        <w:rPr>
          <w:rFonts w:eastAsia="微軟正黑體" w:cstheme="minorHAnsi"/>
          <w:lang w:eastAsia="zh-CN"/>
        </w:rPr>
        <w:t>更换时间：</w:t>
      </w:r>
    </w:p>
    <w:p w14:paraId="753967D2" w14:textId="3689528B" w:rsidR="000620AF" w:rsidRPr="00DE3462" w:rsidRDefault="00DE3462" w:rsidP="00117CBA">
      <w:pPr>
        <w:pStyle w:val="a3"/>
        <w:spacing w:line="360" w:lineRule="auto"/>
        <w:ind w:left="792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&lt;30</w:t>
      </w:r>
      <w:r w:rsidRPr="00DE3462">
        <w:rPr>
          <w:rFonts w:eastAsia="微軟正黑體" w:cstheme="minorHAnsi"/>
          <w:lang w:eastAsia="zh-CN"/>
        </w:rPr>
        <w:t>分钟</w:t>
      </w:r>
    </w:p>
    <w:p w14:paraId="10F267EE" w14:textId="3BCC4E0B" w:rsidR="005625EF" w:rsidRPr="00DE3462" w:rsidRDefault="00DE3462" w:rsidP="009B1719">
      <w:pPr>
        <w:pStyle w:val="a3"/>
        <w:numPr>
          <w:ilvl w:val="0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教育训练</w:t>
      </w:r>
    </w:p>
    <w:p w14:paraId="16F8F4CC" w14:textId="0E114989" w:rsidR="005625EF" w:rsidRPr="00DE3462" w:rsidRDefault="00DE3462" w:rsidP="009B1719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提供一份设备使用说明书</w:t>
      </w:r>
    </w:p>
    <w:p w14:paraId="05C65105" w14:textId="2956AE96" w:rsidR="005625EF" w:rsidRPr="00DE3462" w:rsidRDefault="00DE3462" w:rsidP="009B1719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装机时提供现场人员及工程师操作及基本维护训练。</w:t>
      </w:r>
    </w:p>
    <w:p w14:paraId="03C52DC9" w14:textId="7ACC11F8" w:rsidR="005625EF" w:rsidRPr="00DE3462" w:rsidRDefault="00DE3462" w:rsidP="009B1719">
      <w:pPr>
        <w:pStyle w:val="a3"/>
        <w:numPr>
          <w:ilvl w:val="0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质保期与后续技术服务</w:t>
      </w:r>
    </w:p>
    <w:p w14:paraId="2AB5092F" w14:textId="3150C4FA" w:rsidR="00EA5D83" w:rsidRPr="00DE3462" w:rsidRDefault="00DE3462" w:rsidP="009B1719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质保期</w:t>
      </w:r>
    </w:p>
    <w:p w14:paraId="62CD91F7" w14:textId="1FCE3D6E" w:rsidR="00EA5D83" w:rsidRPr="00DE3462" w:rsidRDefault="00DE3462" w:rsidP="009B1719">
      <w:pPr>
        <w:pStyle w:val="a3"/>
        <w:spacing w:line="360" w:lineRule="auto"/>
        <w:ind w:left="792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设备出机后一年内提供免费保修服务，不包含耗材。</w:t>
      </w:r>
    </w:p>
    <w:p w14:paraId="000C74B7" w14:textId="08BF9154" w:rsidR="00EA5D83" w:rsidRPr="00DE3462" w:rsidRDefault="00DE3462" w:rsidP="009B1719">
      <w:pPr>
        <w:pStyle w:val="a3"/>
        <w:numPr>
          <w:ilvl w:val="1"/>
          <w:numId w:val="2"/>
        </w:numPr>
        <w:spacing w:line="360" w:lineRule="auto"/>
        <w:rPr>
          <w:rFonts w:eastAsia="微軟正黑體" w:cstheme="minorHAnsi"/>
        </w:rPr>
      </w:pPr>
      <w:r w:rsidRPr="00DE3462">
        <w:rPr>
          <w:rFonts w:eastAsia="微軟正黑體" w:cstheme="minorHAnsi"/>
          <w:lang w:eastAsia="zh-CN"/>
        </w:rPr>
        <w:t>质保期满后至少提供十年后续技术支持，零部件更换将酌收费用。</w:t>
      </w:r>
    </w:p>
    <w:sectPr w:rsidR="00EA5D83" w:rsidRPr="00DE3462" w:rsidSect="00E31D54"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1440" w:right="1080" w:bottom="1440" w:left="108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F0B1DB" w14:textId="77777777" w:rsidR="00FB00E5" w:rsidRDefault="00FB00E5" w:rsidP="00E31D54">
      <w:pPr>
        <w:spacing w:after="0" w:line="240" w:lineRule="auto"/>
      </w:pPr>
      <w:r>
        <w:separator/>
      </w:r>
    </w:p>
  </w:endnote>
  <w:endnote w:type="continuationSeparator" w:id="0">
    <w:p w14:paraId="25BF648F" w14:textId="77777777" w:rsidR="00FB00E5" w:rsidRDefault="00FB00E5" w:rsidP="00E31D54">
      <w:pPr>
        <w:spacing w:after="0" w:line="240" w:lineRule="auto"/>
      </w:pPr>
      <w:r>
        <w:continuationSeparator/>
      </w:r>
    </w:p>
  </w:endnote>
  <w:endnote w:type="continuationNotice" w:id="1">
    <w:p w14:paraId="172EB4FC" w14:textId="77777777" w:rsidR="00FB00E5" w:rsidRDefault="00FB00E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Microsoft JhengHei U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AvenirNext LT Pro Regular">
    <w:altName w:val="Calibri"/>
    <w:charset w:val="00"/>
    <w:family w:val="swiss"/>
    <w:pitch w:val="variable"/>
    <w:sig w:usb0="800000AF" w:usb1="5000204A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軟正黑體">
    <w:altName w:val="Microsoft JhengHei"/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73AAC2" w14:textId="77777777" w:rsidR="006E7791" w:rsidRDefault="006E7791" w:rsidP="006E7791">
    <w:pPr>
      <w:pStyle w:val="ad"/>
      <w:tabs>
        <w:tab w:val="left" w:pos="1146"/>
      </w:tabs>
    </w:pPr>
    <w:r w:rsidRPr="008C1B4E">
      <w:rPr>
        <w:noProof/>
        <w:color w:val="808080" w:themeColor="background1" w:themeShade="80"/>
        <w:lang w:eastAsia="de-DE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786A9B6E" wp14:editId="4EAC76A0">
              <wp:simplePos x="0" y="0"/>
              <wp:positionH relativeFrom="margin">
                <wp:align>right</wp:align>
              </wp:positionH>
              <wp:positionV relativeFrom="bottomMargin">
                <wp:posOffset>156635</wp:posOffset>
              </wp:positionV>
              <wp:extent cx="6400307" cy="0"/>
              <wp:effectExtent l="0" t="0" r="0" b="0"/>
              <wp:wrapNone/>
              <wp:docPr id="5" name="Gerader Verbinder 1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400307" cy="0"/>
                      </a:xfrm>
                      <a:prstGeom prst="line">
                        <a:avLst/>
                      </a:prstGeom>
                      <a:ln w="6350"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65BF788" id="Gerader Verbinder 197" o:spid="_x0000_s1026" style="position:absolute;flip:y;z-index:25166643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bottom-margin-area;mso-width-percent:0;mso-height-percent:0;mso-width-relative:margin;mso-height-relative:margin" from="452.75pt,12.35pt" to="956.7pt,1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" strokecolor="gray [1629]" strokeweight=".5pt">
              <v:stroke joinstyle="miter"/>
              <w10:wrap anchorx="margin" anchory="margin"/>
            </v:line>
          </w:pict>
        </mc:Fallback>
      </mc:AlternateContent>
    </w:r>
    <w:r>
      <w:rPr>
        <w:noProof/>
        <w:lang w:eastAsia="de-DE"/>
      </w:rPr>
      <mc:AlternateContent>
        <mc:Choice Requires="wps">
          <w:drawing>
            <wp:anchor distT="45720" distB="45720" distL="114300" distR="114300" simplePos="0" relativeHeight="251658242" behindDoc="0" locked="0" layoutInCell="1" allowOverlap="1" wp14:anchorId="3A67FB2D" wp14:editId="421BB7D4">
              <wp:simplePos x="0" y="0"/>
              <wp:positionH relativeFrom="margin">
                <wp:align>left</wp:align>
              </wp:positionH>
              <wp:positionV relativeFrom="bottomMargin">
                <wp:posOffset>144145</wp:posOffset>
              </wp:positionV>
              <wp:extent cx="1814400" cy="1868400"/>
              <wp:effectExtent l="0" t="0" r="0" b="0"/>
              <wp:wrapSquare wrapText="bothSides"/>
              <wp:docPr id="6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4400" cy="18684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8A588A" w14:textId="77777777" w:rsidR="006E7791" w:rsidRPr="006E7791" w:rsidRDefault="006E7791" w:rsidP="006E7791">
                          <w:pPr>
                            <w:pStyle w:val="af2"/>
                            <w:rPr>
                              <w:b w:val="0"/>
                              <w:bCs w:val="0"/>
                              <w:sz w:val="20"/>
                              <w:szCs w:val="20"/>
                            </w:rPr>
                          </w:pPr>
                          <w:r w:rsidRPr="006E7791">
                            <w:rPr>
                              <w:b w:val="0"/>
                              <w:bCs w:val="0"/>
                              <w:sz w:val="20"/>
                              <w:szCs w:val="20"/>
                            </w:rPr>
                            <w:t>www.</w:t>
                          </w:r>
                          <w:r w:rsidRPr="006E7791">
                            <w:rPr>
                              <w:rFonts w:hint="eastAsia"/>
                              <w:b w:val="0"/>
                              <w:bCs w:val="0"/>
                              <w:sz w:val="20"/>
                              <w:szCs w:val="20"/>
                              <w:lang w:eastAsia="zh-TW"/>
                            </w:rPr>
                            <w:t>c</w:t>
                          </w:r>
                          <w:r w:rsidRPr="006E7791">
                            <w:rPr>
                              <w:b w:val="0"/>
                              <w:bCs w:val="0"/>
                              <w:sz w:val="20"/>
                              <w:szCs w:val="20"/>
                              <w:lang w:eastAsia="zh-TW"/>
                            </w:rPr>
                            <w:t>hipright</w:t>
                          </w:r>
                          <w:r w:rsidRPr="006E7791">
                            <w:rPr>
                              <w:b w:val="0"/>
                              <w:bCs w:val="0"/>
                              <w:sz w:val="20"/>
                              <w:szCs w:val="20"/>
                            </w:rPr>
                            <w:t>.com.tw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A67FB2D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0;margin-top:11.35pt;width:142.85pt;height:147.1pt;z-index:25165824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" filled="f" stroked="f">
              <v:textbox>
                <w:txbxContent>
                  <w:p w14:paraId="7A8A588A" w14:textId="77777777" w:rsidR="006E7791" w:rsidRPr="006E7791" w:rsidRDefault="006E7791" w:rsidP="006E7791">
                    <w:pPr>
                      <w:pStyle w:val="af2"/>
                      <w:rPr>
                        <w:b w:val="0"/>
                        <w:bCs w:val="0"/>
                        <w:sz w:val="20"/>
                        <w:szCs w:val="20"/>
                      </w:rPr>
                    </w:pPr>
                    <w:r w:rsidRPr="006E7791">
                      <w:rPr>
                        <w:b w:val="0"/>
                        <w:bCs w:val="0"/>
                        <w:sz w:val="20"/>
                        <w:szCs w:val="20"/>
                      </w:rPr>
                      <w:t>www.</w:t>
                    </w:r>
                    <w:r w:rsidRPr="006E7791">
                      <w:rPr>
                        <w:rFonts w:hint="eastAsia"/>
                        <w:b w:val="0"/>
                        <w:bCs w:val="0"/>
                        <w:sz w:val="20"/>
                        <w:szCs w:val="20"/>
                        <w:lang w:eastAsia="zh-TW"/>
                      </w:rPr>
                      <w:t>c</w:t>
                    </w:r>
                    <w:r w:rsidRPr="006E7791">
                      <w:rPr>
                        <w:b w:val="0"/>
                        <w:bCs w:val="0"/>
                        <w:sz w:val="20"/>
                        <w:szCs w:val="20"/>
                        <w:lang w:eastAsia="zh-TW"/>
                      </w:rPr>
                      <w:t>hipright</w:t>
                    </w:r>
                    <w:r w:rsidRPr="006E7791">
                      <w:rPr>
                        <w:b w:val="0"/>
                        <w:bCs w:val="0"/>
                        <w:sz w:val="20"/>
                        <w:szCs w:val="20"/>
                      </w:rPr>
                      <w:t>.com.tw</w:t>
                    </w:r>
                  </w:p>
                </w:txbxContent>
              </v:textbox>
              <w10:wrap type="square" anchorx="margin" anchory="margin"/>
            </v:shape>
          </w:pict>
        </mc:Fallback>
      </mc:AlternateContent>
    </w:r>
    <w:r>
      <w:tab/>
    </w:r>
    <w:r>
      <w:tab/>
    </w:r>
  </w:p>
  <w:p w14:paraId="054C3A95" w14:textId="0535C319" w:rsidR="006E7791" w:rsidRDefault="006E7791">
    <w:pPr>
      <w:pStyle w:val="a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450780" w14:textId="7E7A235E" w:rsidR="00E31D54" w:rsidRDefault="00E31D54" w:rsidP="00E31D54">
    <w:pPr>
      <w:pStyle w:val="ad"/>
      <w:tabs>
        <w:tab w:val="left" w:pos="1146"/>
      </w:tabs>
    </w:pPr>
    <w:r w:rsidRPr="008C1B4E">
      <w:rPr>
        <w:noProof/>
        <w:color w:val="808080" w:themeColor="background1" w:themeShade="80"/>
        <w:lang w:eastAsia="de-DE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3C3DB0F0" wp14:editId="7478A365">
              <wp:simplePos x="0" y="0"/>
              <wp:positionH relativeFrom="margin">
                <wp:align>right</wp:align>
              </wp:positionH>
              <wp:positionV relativeFrom="bottomMargin">
                <wp:posOffset>156635</wp:posOffset>
              </wp:positionV>
              <wp:extent cx="6400307" cy="0"/>
              <wp:effectExtent l="0" t="0" r="0" b="0"/>
              <wp:wrapNone/>
              <wp:docPr id="197" name="Gerader Verbinder 1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400307" cy="0"/>
                      </a:xfrm>
                      <a:prstGeom prst="line">
                        <a:avLst/>
                      </a:prstGeom>
                      <a:ln w="6350"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8019BB6" id="Gerader Verbinder 197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bottom-margin-area;mso-width-percent:0;mso-height-percent:0;mso-width-relative:margin;mso-height-relative:margin" from="452.75pt,12.35pt" to="956.7pt,1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" strokecolor="gray [1629]" strokeweight=".5pt">
              <v:stroke joinstyle="miter"/>
              <w10:wrap anchorx="margin" anchory="margin"/>
            </v:line>
          </w:pict>
        </mc:Fallback>
      </mc:AlternateContent>
    </w:r>
    <w:r>
      <w:rPr>
        <w:noProof/>
        <w:lang w:eastAsia="de-DE"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0D6DE87B" wp14:editId="47FB5072">
              <wp:simplePos x="0" y="0"/>
              <wp:positionH relativeFrom="margin">
                <wp:align>left</wp:align>
              </wp:positionH>
              <wp:positionV relativeFrom="bottomMargin">
                <wp:posOffset>144145</wp:posOffset>
              </wp:positionV>
              <wp:extent cx="1814400" cy="1868400"/>
              <wp:effectExtent l="0" t="0" r="0" b="0"/>
              <wp:wrapSquare wrapText="bothSides"/>
              <wp:docPr id="2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4400" cy="18684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5761A5" w14:textId="7BCA36F1" w:rsidR="00E31D54" w:rsidRPr="006E7791" w:rsidRDefault="00E31D54" w:rsidP="00E31D54">
                          <w:pPr>
                            <w:pStyle w:val="af2"/>
                            <w:rPr>
                              <w:b w:val="0"/>
                              <w:bCs w:val="0"/>
                              <w:sz w:val="20"/>
                              <w:szCs w:val="20"/>
                            </w:rPr>
                          </w:pPr>
                          <w:r w:rsidRPr="006E7791">
                            <w:rPr>
                              <w:b w:val="0"/>
                              <w:bCs w:val="0"/>
                              <w:sz w:val="20"/>
                              <w:szCs w:val="20"/>
                            </w:rPr>
                            <w:t>www.</w:t>
                          </w:r>
                          <w:r w:rsidRPr="006E7791">
                            <w:rPr>
                              <w:rFonts w:hint="eastAsia"/>
                              <w:b w:val="0"/>
                              <w:bCs w:val="0"/>
                              <w:sz w:val="20"/>
                              <w:szCs w:val="20"/>
                              <w:lang w:eastAsia="zh-TW"/>
                            </w:rPr>
                            <w:t>c</w:t>
                          </w:r>
                          <w:r w:rsidRPr="006E7791">
                            <w:rPr>
                              <w:b w:val="0"/>
                              <w:bCs w:val="0"/>
                              <w:sz w:val="20"/>
                              <w:szCs w:val="20"/>
                              <w:lang w:eastAsia="zh-TW"/>
                            </w:rPr>
                            <w:t>hipright</w:t>
                          </w:r>
                          <w:r w:rsidRPr="006E7791">
                            <w:rPr>
                              <w:b w:val="0"/>
                              <w:bCs w:val="0"/>
                              <w:sz w:val="20"/>
                              <w:szCs w:val="20"/>
                            </w:rPr>
                            <w:t>.com.tw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6DE87B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0;margin-top:11.35pt;width:142.85pt;height:147.1pt;z-index:251658240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" filled="f" stroked="f">
              <v:textbox>
                <w:txbxContent>
                  <w:p w14:paraId="6F5761A5" w14:textId="7BCA36F1" w:rsidR="00E31D54" w:rsidRPr="006E7791" w:rsidRDefault="00E31D54" w:rsidP="00E31D54">
                    <w:pPr>
                      <w:pStyle w:val="af2"/>
                      <w:rPr>
                        <w:b w:val="0"/>
                        <w:bCs w:val="0"/>
                        <w:sz w:val="20"/>
                        <w:szCs w:val="20"/>
                      </w:rPr>
                    </w:pPr>
                    <w:r w:rsidRPr="006E7791">
                      <w:rPr>
                        <w:b w:val="0"/>
                        <w:bCs w:val="0"/>
                        <w:sz w:val="20"/>
                        <w:szCs w:val="20"/>
                      </w:rPr>
                      <w:t>www.</w:t>
                    </w:r>
                    <w:r w:rsidRPr="006E7791">
                      <w:rPr>
                        <w:rFonts w:hint="eastAsia"/>
                        <w:b w:val="0"/>
                        <w:bCs w:val="0"/>
                        <w:sz w:val="20"/>
                        <w:szCs w:val="20"/>
                        <w:lang w:eastAsia="zh-TW"/>
                      </w:rPr>
                      <w:t>c</w:t>
                    </w:r>
                    <w:r w:rsidRPr="006E7791">
                      <w:rPr>
                        <w:b w:val="0"/>
                        <w:bCs w:val="0"/>
                        <w:sz w:val="20"/>
                        <w:szCs w:val="20"/>
                        <w:lang w:eastAsia="zh-TW"/>
                      </w:rPr>
                      <w:t>hipright</w:t>
                    </w:r>
                    <w:r w:rsidRPr="006E7791">
                      <w:rPr>
                        <w:b w:val="0"/>
                        <w:bCs w:val="0"/>
                        <w:sz w:val="20"/>
                        <w:szCs w:val="20"/>
                      </w:rPr>
                      <w:t>.com.tw</w:t>
                    </w:r>
                  </w:p>
                </w:txbxContent>
              </v:textbox>
              <w10:wrap type="square" anchorx="margin" anchory="margin"/>
            </v:shape>
          </w:pict>
        </mc:Fallback>
      </mc:AlternateContent>
    </w:r>
    <w:r>
      <w:tab/>
    </w:r>
    <w:r>
      <w:tab/>
    </w:r>
  </w:p>
  <w:p w14:paraId="2FC61D1D" w14:textId="77777777" w:rsidR="00E31D54" w:rsidRDefault="00E31D54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CAA674" w14:textId="77777777" w:rsidR="00FB00E5" w:rsidRDefault="00FB00E5" w:rsidP="00E31D54">
      <w:pPr>
        <w:spacing w:after="0" w:line="240" w:lineRule="auto"/>
      </w:pPr>
      <w:r>
        <w:separator/>
      </w:r>
    </w:p>
  </w:footnote>
  <w:footnote w:type="continuationSeparator" w:id="0">
    <w:p w14:paraId="0BD9259C" w14:textId="77777777" w:rsidR="00FB00E5" w:rsidRDefault="00FB00E5" w:rsidP="00E31D54">
      <w:pPr>
        <w:spacing w:after="0" w:line="240" w:lineRule="auto"/>
      </w:pPr>
      <w:r>
        <w:continuationSeparator/>
      </w:r>
    </w:p>
  </w:footnote>
  <w:footnote w:type="continuationNotice" w:id="1">
    <w:p w14:paraId="08FDCB1D" w14:textId="77777777" w:rsidR="00FB00E5" w:rsidRDefault="00FB00E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C135C" w14:textId="1E90094A" w:rsidR="006E7791" w:rsidRDefault="006E7791" w:rsidP="006E7791">
    <w:pPr>
      <w:pStyle w:val="ad"/>
      <w:tabs>
        <w:tab w:val="left" w:pos="1146"/>
      </w:tabs>
    </w:pPr>
    <w:r>
      <w:rPr>
        <w:noProof/>
        <w:lang w:eastAsia="de-DE"/>
      </w:rPr>
      <mc:AlternateContent>
        <mc:Choice Requires="wps">
          <w:drawing>
            <wp:anchor distT="45720" distB="45720" distL="114300" distR="114300" simplePos="0" relativeHeight="251658247" behindDoc="0" locked="0" layoutInCell="1" allowOverlap="1" wp14:anchorId="3BAA2758" wp14:editId="0303B7BA">
              <wp:simplePos x="0" y="0"/>
              <wp:positionH relativeFrom="margin">
                <wp:align>right</wp:align>
              </wp:positionH>
              <wp:positionV relativeFrom="topMargin">
                <wp:posOffset>447675</wp:posOffset>
              </wp:positionV>
              <wp:extent cx="1845945" cy="388620"/>
              <wp:effectExtent l="0" t="0" r="0" b="0"/>
              <wp:wrapSquare wrapText="bothSides"/>
              <wp:docPr id="16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45945" cy="388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CD760E" w14:textId="20EC1355" w:rsidR="006E7791" w:rsidRPr="006E7791" w:rsidRDefault="003E6C3E" w:rsidP="006E7791">
                          <w:pPr>
                            <w:pStyle w:val="af2"/>
                            <w:rPr>
                              <w:rFonts w:ascii="微軟正黑體" w:eastAsia="微軟正黑體" w:hAnsi="微軟正黑體"/>
                              <w:b w:val="0"/>
                              <w:bCs w:val="0"/>
                              <w:sz w:val="20"/>
                              <w:szCs w:val="20"/>
                              <w:lang w:eastAsia="zh-TW"/>
                            </w:rPr>
                          </w:pPr>
                          <w:r w:rsidRPr="003E6C3E">
                            <w:rPr>
                              <w:rFonts w:ascii="微軟正黑體" w:eastAsia="DengXian" w:hAnsi="微軟正黑體" w:hint="eastAsia"/>
                              <w:b w:val="0"/>
                              <w:bCs w:val="0"/>
                              <w:sz w:val="20"/>
                              <w:szCs w:val="20"/>
                              <w:lang w:eastAsia="zh-CN"/>
                            </w:rPr>
                            <w:t>无锡艾方芯动自动化技术协议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BAA2758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94.15pt;margin-top:35.25pt;width:145.35pt;height:30.6pt;z-index:251658247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op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" filled="f" stroked="f">
              <v:textbox>
                <w:txbxContent>
                  <w:p w14:paraId="15CD760E" w14:textId="20EC1355" w:rsidR="006E7791" w:rsidRPr="006E7791" w:rsidRDefault="003E6C3E" w:rsidP="006E7791">
                    <w:pPr>
                      <w:pStyle w:val="af2"/>
                      <w:rPr>
                        <w:rFonts w:ascii="微軟正黑體" w:eastAsia="微軟正黑體" w:hAnsi="微軟正黑體"/>
                        <w:b w:val="0"/>
                        <w:bCs w:val="0"/>
                        <w:sz w:val="20"/>
                        <w:szCs w:val="20"/>
                        <w:lang w:eastAsia="zh-TW"/>
                      </w:rPr>
                    </w:pPr>
                    <w:r w:rsidRPr="003E6C3E">
                      <w:rPr>
                        <w:rFonts w:ascii="微軟正黑體" w:eastAsia="DengXian" w:hAnsi="微軟正黑體" w:hint="eastAsia"/>
                        <w:b w:val="0"/>
                        <w:bCs w:val="0"/>
                        <w:sz w:val="20"/>
                        <w:szCs w:val="20"/>
                        <w:lang w:eastAsia="zh-CN"/>
                      </w:rPr>
                      <w:t>无锡艾方芯动自动化技术协议</w:t>
                    </w:r>
                  </w:p>
                </w:txbxContent>
              </v:textbox>
              <w10:wrap type="square" anchorx="margin" anchory="margin"/>
            </v:shape>
          </w:pict>
        </mc:Fallback>
      </mc:AlternateContent>
    </w:r>
    <w:r w:rsidRPr="008C1B4E">
      <w:rPr>
        <w:noProof/>
        <w:color w:val="808080" w:themeColor="background1" w:themeShade="80"/>
        <w:lang w:eastAsia="de-DE"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4D6B92D4" wp14:editId="3586B3DB">
              <wp:simplePos x="0" y="0"/>
              <wp:positionH relativeFrom="margin">
                <wp:align>right</wp:align>
              </wp:positionH>
              <wp:positionV relativeFrom="bottomMargin">
                <wp:posOffset>156635</wp:posOffset>
              </wp:positionV>
              <wp:extent cx="6400307" cy="0"/>
              <wp:effectExtent l="0" t="0" r="0" b="0"/>
              <wp:wrapNone/>
              <wp:docPr id="10" name="Gerader Verbinder 1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400307" cy="0"/>
                      </a:xfrm>
                      <a:prstGeom prst="line">
                        <a:avLst/>
                      </a:prstGeom>
                      <a:ln w="6350"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73F2908" id="Gerader Verbinder 197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bottom-margin-area;mso-width-percent:0;mso-height-percent:0;mso-width-relative:margin;mso-height-relative:margin" from="452.75pt,12.35pt" to="956.7pt,1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" strokecolor="gray [1629]" strokeweight=".5pt">
              <v:stroke joinstyle="miter"/>
              <w10:wrap anchorx="margin" anchory="margin"/>
            </v:line>
          </w:pict>
        </mc:Fallback>
      </mc:AlternateContent>
    </w:r>
    <w:r w:rsidRPr="008C1B4E">
      <w:rPr>
        <w:noProof/>
        <w:color w:val="808080" w:themeColor="background1" w:themeShade="80"/>
        <w:lang w:eastAsia="de-DE"/>
      </w:rPr>
      <mc:AlternateContent>
        <mc:Choice Requires="wps">
          <w:drawing>
            <wp:anchor distT="0" distB="0" distL="114300" distR="114300" simplePos="0" relativeHeight="251658245" behindDoc="0" locked="0" layoutInCell="1" allowOverlap="1" wp14:anchorId="1A745B4C" wp14:editId="16C129F7">
              <wp:simplePos x="0" y="0"/>
              <wp:positionH relativeFrom="margin">
                <wp:align>right</wp:align>
              </wp:positionH>
              <wp:positionV relativeFrom="bottomMargin">
                <wp:posOffset>156635</wp:posOffset>
              </wp:positionV>
              <wp:extent cx="6400307" cy="0"/>
              <wp:effectExtent l="0" t="0" r="0" b="0"/>
              <wp:wrapNone/>
              <wp:docPr id="13" name="Gerader Verbinder 1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400307" cy="0"/>
                      </a:xfrm>
                      <a:prstGeom prst="line">
                        <a:avLst/>
                      </a:prstGeom>
                      <a:ln w="6350"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47F3351" id="Gerader Verbinder 197" o:spid="_x0000_s1026" style="position:absolute;flip:y;z-index:2516725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bottom-margin-area;mso-width-percent:0;mso-height-percent:0;mso-width-relative:margin;mso-height-relative:margin" from="452.75pt,12.35pt" to="956.7pt,1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" strokecolor="gray [1629]" strokeweight=".5pt">
              <v:stroke joinstyle="miter"/>
              <w10:wrap anchorx="margin" anchory="margin"/>
            </v:line>
          </w:pict>
        </mc:Fallback>
      </mc:AlternateContent>
    </w:r>
    <w:r>
      <w:tab/>
    </w:r>
    <w:r>
      <w:tab/>
    </w:r>
  </w:p>
  <w:p w14:paraId="2CD2338A" w14:textId="2DFF34F8" w:rsidR="00E31D54" w:rsidRPr="006E7791" w:rsidRDefault="006E7791" w:rsidP="006E7791">
    <w:pPr>
      <w:pStyle w:val="ad"/>
      <w:tabs>
        <w:tab w:val="left" w:pos="1146"/>
      </w:tabs>
    </w:pPr>
    <w:r w:rsidRPr="008C1B4E">
      <w:rPr>
        <w:noProof/>
        <w:color w:val="808080" w:themeColor="background1" w:themeShade="80"/>
        <w:lang w:eastAsia="de-DE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08B06E61" wp14:editId="1AD18FF0">
              <wp:simplePos x="0" y="0"/>
              <wp:positionH relativeFrom="margin">
                <wp:align>right</wp:align>
              </wp:positionH>
              <wp:positionV relativeFrom="bottomMargin">
                <wp:posOffset>-8367225</wp:posOffset>
              </wp:positionV>
              <wp:extent cx="6400307" cy="0"/>
              <wp:effectExtent l="0" t="0" r="0" b="0"/>
              <wp:wrapNone/>
              <wp:docPr id="15" name="Gerader Verbinder 1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400307" cy="0"/>
                      </a:xfrm>
                      <a:prstGeom prst="line">
                        <a:avLst/>
                      </a:prstGeom>
                      <a:ln w="6350"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998DF6D" id="Gerader Verbinder 197" o:spid="_x0000_s1026" style="position:absolute;flip:y;z-index:25167462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bottom-margin-area;mso-width-percent:0;mso-height-percent:0;mso-width-relative:margin;mso-height-relative:margin" from="452.75pt,-658.85pt" to="956.7pt,-65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" strokecolor="gray [1629]" strokeweight=".5pt">
              <v:stroke joinstyle="miter"/>
              <w10:wrap anchorx="margin" anchory="margin"/>
            </v:lin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97FF5" w14:textId="27A92FBB" w:rsidR="00E31D54" w:rsidRDefault="001B1994" w:rsidP="001B1994">
    <w:pPr>
      <w:pStyle w:val="ab"/>
      <w:ind w:firstLineChars="3300" w:firstLine="7260"/>
    </w:pPr>
    <w:r>
      <w:rPr>
        <w:noProof/>
      </w:rPr>
      <w:drawing>
        <wp:inline distT="0" distB="0" distL="0" distR="0" wp14:anchorId="7E5B2DE7" wp14:editId="3EDA9FE5">
          <wp:extent cx="1381125" cy="494665"/>
          <wp:effectExtent l="0" t="0" r="9525" b="635"/>
          <wp:docPr id="887385303" name="圖片 2" descr="一張含有 字型, 圖形, 標誌, 符號 的圖片&#10;&#10;自動產生的描述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87385303" name="圖片 2" descr="一張含有 字型, 圖形, 標誌, 符號 的圖片&#10;&#10;自動產生的描述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4626" b="27149"/>
                  <a:stretch/>
                </pic:blipFill>
                <pic:spPr bwMode="auto">
                  <a:xfrm>
                    <a:off x="0" y="0"/>
                    <a:ext cx="1438038" cy="515049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71ABC"/>
    <w:multiLevelType w:val="hybridMultilevel"/>
    <w:tmpl w:val="97F8766A"/>
    <w:lvl w:ilvl="0" w:tplc="DCE83718">
      <w:start w:val="1"/>
      <w:numFmt w:val="decimal"/>
      <w:lvlText w:val="3.5.%1."/>
      <w:lvlJc w:val="left"/>
      <w:pPr>
        <w:ind w:left="2064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2C8E6E30"/>
    <w:multiLevelType w:val="multilevel"/>
    <w:tmpl w:val="B516B6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eastAsia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eastAsia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eastAsia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eastAsia"/>
      </w:rPr>
    </w:lvl>
  </w:abstractNum>
  <w:abstractNum w:abstractNumId="2" w15:restartNumberingAfterBreak="0">
    <w:nsid w:val="31647355"/>
    <w:multiLevelType w:val="hybridMultilevel"/>
    <w:tmpl w:val="84AC2CCA"/>
    <w:lvl w:ilvl="0" w:tplc="DCE83718">
      <w:start w:val="1"/>
      <w:numFmt w:val="decimal"/>
      <w:lvlText w:val="3.5.%1."/>
      <w:lvlJc w:val="left"/>
      <w:pPr>
        <w:ind w:left="2064" w:hanging="48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668F35D3"/>
    <w:multiLevelType w:val="hybridMultilevel"/>
    <w:tmpl w:val="699860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0112688">
    <w:abstractNumId w:val="3"/>
  </w:num>
  <w:num w:numId="2" w16cid:durableId="129371048">
    <w:abstractNumId w:val="1"/>
  </w:num>
  <w:num w:numId="3" w16cid:durableId="237790045">
    <w:abstractNumId w:val="2"/>
  </w:num>
  <w:num w:numId="4" w16cid:durableId="7898588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25EF"/>
    <w:rsid w:val="000045C9"/>
    <w:rsid w:val="00027170"/>
    <w:rsid w:val="00052C5C"/>
    <w:rsid w:val="000620AF"/>
    <w:rsid w:val="00071062"/>
    <w:rsid w:val="000A671C"/>
    <w:rsid w:val="000A79BF"/>
    <w:rsid w:val="000D44A2"/>
    <w:rsid w:val="00117292"/>
    <w:rsid w:val="00117CBA"/>
    <w:rsid w:val="00157F94"/>
    <w:rsid w:val="001842A4"/>
    <w:rsid w:val="00194806"/>
    <w:rsid w:val="001B0F4E"/>
    <w:rsid w:val="001B1994"/>
    <w:rsid w:val="001B709C"/>
    <w:rsid w:val="002233FB"/>
    <w:rsid w:val="00254208"/>
    <w:rsid w:val="0028706E"/>
    <w:rsid w:val="002E7099"/>
    <w:rsid w:val="00342134"/>
    <w:rsid w:val="003E6C3E"/>
    <w:rsid w:val="004216D6"/>
    <w:rsid w:val="00430B6D"/>
    <w:rsid w:val="00461A85"/>
    <w:rsid w:val="004A4D74"/>
    <w:rsid w:val="004A4FC4"/>
    <w:rsid w:val="004C273B"/>
    <w:rsid w:val="004C51F2"/>
    <w:rsid w:val="004C5A7E"/>
    <w:rsid w:val="00500E43"/>
    <w:rsid w:val="005106A0"/>
    <w:rsid w:val="00536CA7"/>
    <w:rsid w:val="00542430"/>
    <w:rsid w:val="005625EF"/>
    <w:rsid w:val="00566A74"/>
    <w:rsid w:val="005731F3"/>
    <w:rsid w:val="005E53B0"/>
    <w:rsid w:val="005F2E59"/>
    <w:rsid w:val="006256A4"/>
    <w:rsid w:val="00637FE3"/>
    <w:rsid w:val="00665E3F"/>
    <w:rsid w:val="006726FA"/>
    <w:rsid w:val="006E7791"/>
    <w:rsid w:val="00711F34"/>
    <w:rsid w:val="00732CBC"/>
    <w:rsid w:val="007C2C8B"/>
    <w:rsid w:val="007E12D0"/>
    <w:rsid w:val="007F4225"/>
    <w:rsid w:val="00832FEE"/>
    <w:rsid w:val="008F1A6E"/>
    <w:rsid w:val="00910397"/>
    <w:rsid w:val="00924D3E"/>
    <w:rsid w:val="009B1719"/>
    <w:rsid w:val="00A46795"/>
    <w:rsid w:val="00A63A4B"/>
    <w:rsid w:val="00AB1E60"/>
    <w:rsid w:val="00AB5095"/>
    <w:rsid w:val="00AC0696"/>
    <w:rsid w:val="00AC1CA2"/>
    <w:rsid w:val="00AF3D4D"/>
    <w:rsid w:val="00B27BD8"/>
    <w:rsid w:val="00B60643"/>
    <w:rsid w:val="00BF5639"/>
    <w:rsid w:val="00C31168"/>
    <w:rsid w:val="00C609BE"/>
    <w:rsid w:val="00C760E5"/>
    <w:rsid w:val="00CE4C9B"/>
    <w:rsid w:val="00D423C8"/>
    <w:rsid w:val="00DA2233"/>
    <w:rsid w:val="00DC0B2D"/>
    <w:rsid w:val="00DE3462"/>
    <w:rsid w:val="00E20937"/>
    <w:rsid w:val="00E31D54"/>
    <w:rsid w:val="00E76957"/>
    <w:rsid w:val="00E942B1"/>
    <w:rsid w:val="00EA5D83"/>
    <w:rsid w:val="00EF0D1C"/>
    <w:rsid w:val="00F02D16"/>
    <w:rsid w:val="00F71362"/>
    <w:rsid w:val="00F820EF"/>
    <w:rsid w:val="00FA0D08"/>
    <w:rsid w:val="00FB00E5"/>
    <w:rsid w:val="00FE54C9"/>
    <w:rsid w:val="52B0104F"/>
    <w:rsid w:val="7596D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8965DF"/>
  <w15:chartTrackingRefBased/>
  <w15:docId w15:val="{3875E499-921E-4A7E-8C5F-568ADE19A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625EF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071062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071062"/>
    <w:pPr>
      <w:spacing w:line="240" w:lineRule="auto"/>
    </w:pPr>
    <w:rPr>
      <w:sz w:val="20"/>
      <w:szCs w:val="20"/>
    </w:rPr>
  </w:style>
  <w:style w:type="character" w:customStyle="1" w:styleId="a6">
    <w:name w:val="註解文字 字元"/>
    <w:basedOn w:val="a0"/>
    <w:link w:val="a5"/>
    <w:uiPriority w:val="99"/>
    <w:semiHidden/>
    <w:rsid w:val="00071062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071062"/>
    <w:rPr>
      <w:b/>
      <w:bCs/>
    </w:rPr>
  </w:style>
  <w:style w:type="character" w:customStyle="1" w:styleId="a8">
    <w:name w:val="註解主旨 字元"/>
    <w:basedOn w:val="a6"/>
    <w:link w:val="a7"/>
    <w:uiPriority w:val="99"/>
    <w:semiHidden/>
    <w:rsid w:val="00071062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071062"/>
    <w:pPr>
      <w:spacing w:after="0" w:line="240" w:lineRule="auto"/>
    </w:pPr>
    <w:rPr>
      <w:rFonts w:ascii="Microsoft JhengHei UI" w:eastAsia="Microsoft JhengHei U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071062"/>
    <w:rPr>
      <w:rFonts w:ascii="Microsoft JhengHei UI" w:eastAsia="Microsoft JhengHei UI"/>
      <w:sz w:val="18"/>
      <w:szCs w:val="18"/>
    </w:rPr>
  </w:style>
  <w:style w:type="paragraph" w:styleId="ab">
    <w:name w:val="header"/>
    <w:basedOn w:val="a"/>
    <w:link w:val="ac"/>
    <w:uiPriority w:val="99"/>
    <w:unhideWhenUsed/>
    <w:rsid w:val="00E31D54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c">
    <w:name w:val="頁首 字元"/>
    <w:basedOn w:val="a0"/>
    <w:link w:val="ab"/>
    <w:uiPriority w:val="99"/>
    <w:rsid w:val="00E31D54"/>
  </w:style>
  <w:style w:type="paragraph" w:styleId="ad">
    <w:name w:val="footer"/>
    <w:basedOn w:val="a"/>
    <w:link w:val="ae"/>
    <w:uiPriority w:val="99"/>
    <w:unhideWhenUsed/>
    <w:rsid w:val="00E31D54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e">
    <w:name w:val="頁尾 字元"/>
    <w:basedOn w:val="a0"/>
    <w:link w:val="ad"/>
    <w:uiPriority w:val="99"/>
    <w:rsid w:val="00E31D54"/>
  </w:style>
  <w:style w:type="paragraph" w:styleId="af">
    <w:name w:val="Title"/>
    <w:next w:val="a"/>
    <w:link w:val="af0"/>
    <w:uiPriority w:val="10"/>
    <w:qFormat/>
    <w:rsid w:val="00E31D54"/>
    <w:pPr>
      <w:pBdr>
        <w:bottom w:val="single" w:sz="4" w:space="4" w:color="808080" w:themeColor="background1" w:themeShade="80"/>
      </w:pBdr>
      <w:spacing w:before="120" w:after="360" w:line="240" w:lineRule="auto"/>
      <w:contextualSpacing/>
    </w:pPr>
    <w:rPr>
      <w:rFonts w:ascii="AvenirNext LT Pro Regular" w:eastAsiaTheme="majorEastAsia" w:hAnsi="AvenirNext LT Pro Regular" w:cstheme="majorBidi"/>
      <w:b/>
      <w:color w:val="0E5389"/>
      <w:spacing w:val="5"/>
      <w:kern w:val="28"/>
      <w:sz w:val="32"/>
      <w:szCs w:val="36"/>
      <w:lang w:val="de-DE" w:eastAsia="ko-KR"/>
    </w:rPr>
  </w:style>
  <w:style w:type="character" w:customStyle="1" w:styleId="af0">
    <w:name w:val="標題 字元"/>
    <w:basedOn w:val="a0"/>
    <w:link w:val="af"/>
    <w:uiPriority w:val="10"/>
    <w:rsid w:val="00E31D54"/>
    <w:rPr>
      <w:rFonts w:ascii="AvenirNext LT Pro Regular" w:eastAsiaTheme="majorEastAsia" w:hAnsi="AvenirNext LT Pro Regular" w:cstheme="majorBidi"/>
      <w:b/>
      <w:color w:val="0E5389"/>
      <w:spacing w:val="5"/>
      <w:kern w:val="28"/>
      <w:sz w:val="32"/>
      <w:szCs w:val="36"/>
      <w:lang w:val="de-DE" w:eastAsia="ko-KR"/>
    </w:rPr>
  </w:style>
  <w:style w:type="character" w:styleId="af1">
    <w:name w:val="Placeholder Text"/>
    <w:basedOn w:val="a0"/>
    <w:uiPriority w:val="99"/>
    <w:semiHidden/>
    <w:rsid w:val="00E31D54"/>
    <w:rPr>
      <w:color w:val="808080"/>
    </w:rPr>
  </w:style>
  <w:style w:type="paragraph" w:styleId="af2">
    <w:name w:val="caption"/>
    <w:next w:val="a"/>
    <w:uiPriority w:val="35"/>
    <w:unhideWhenUsed/>
    <w:qFormat/>
    <w:rsid w:val="00E31D54"/>
    <w:pPr>
      <w:spacing w:line="240" w:lineRule="auto"/>
    </w:pPr>
    <w:rPr>
      <w:rFonts w:ascii="Arial" w:hAnsi="Arial" w:cs="Arial"/>
      <w:b/>
      <w:bCs/>
      <w:noProof/>
      <w:color w:val="808080" w:themeColor="background1" w:themeShade="80"/>
      <w:sz w:val="18"/>
      <w:szCs w:val="16"/>
      <w:lang w:val="de-DE"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180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2BD115D7ADC4A67B6E2176FD971259C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4AF0B167-68FC-428C-8E67-1F022CE28C44}"/>
      </w:docPartPr>
      <w:docPartBody>
        <w:p w:rsidR="00566495" w:rsidRDefault="008B5B4A" w:rsidP="008B5B4A">
          <w:pPr>
            <w:pStyle w:val="E2BD115D7ADC4A67B6E2176FD971259C"/>
          </w:pPr>
          <w:r w:rsidRPr="009A2DE2">
            <w:rPr>
              <w:rStyle w:val="a3"/>
            </w:rPr>
            <w:t>[Titel]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Microsoft JhengHei U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AvenirNext LT Pro Regular">
    <w:altName w:val="Calibri"/>
    <w:charset w:val="00"/>
    <w:family w:val="swiss"/>
    <w:pitch w:val="variable"/>
    <w:sig w:usb0="800000AF" w:usb1="5000204A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軟正黑體">
    <w:altName w:val="Microsoft JhengHei"/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bordersDoNotSurroundHeader/>
  <w:bordersDoNotSurroundFooter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5B4A"/>
    <w:rsid w:val="00542430"/>
    <w:rsid w:val="005467C9"/>
    <w:rsid w:val="00566495"/>
    <w:rsid w:val="005B040F"/>
    <w:rsid w:val="00803F7D"/>
    <w:rsid w:val="008B5B4A"/>
    <w:rsid w:val="00AC0696"/>
    <w:rsid w:val="00D24FE8"/>
    <w:rsid w:val="00F24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B5B4A"/>
    <w:rPr>
      <w:color w:val="808080"/>
    </w:rPr>
  </w:style>
  <w:style w:type="paragraph" w:customStyle="1" w:styleId="E2BD115D7ADC4A67B6E2176FD971259C">
    <w:name w:val="E2BD115D7ADC4A67B6E2176FD971259C"/>
    <w:rsid w:val="008B5B4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e217b91-43fc-4b10-9e0d-612bd9fec929">
      <Terms xmlns="http://schemas.microsoft.com/office/infopath/2007/PartnerControls"/>
    </lcf76f155ced4ddcb4097134ff3c332f>
    <TaxCatchAll xmlns="ba734d80-ec21-49f2-bded-6f19b183e064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F3664F28FBFE240A50AEB887E58DA08" ma:contentTypeVersion="18" ma:contentTypeDescription="Create a new document." ma:contentTypeScope="" ma:versionID="b6c59f4d73caf541263a5fb5e3f71baa">
  <xsd:schema xmlns:xsd="http://www.w3.org/2001/XMLSchema" xmlns:xs="http://www.w3.org/2001/XMLSchema" xmlns:p="http://schemas.microsoft.com/office/2006/metadata/properties" xmlns:ns2="ba734d80-ec21-49f2-bded-6f19b183e064" xmlns:ns3="ee217b91-43fc-4b10-9e0d-612bd9fec929" targetNamespace="http://schemas.microsoft.com/office/2006/metadata/properties" ma:root="true" ma:fieldsID="34a514666c5358e6ce7d8f2cf9132777" ns2:_="" ns3:_="">
    <xsd:import namespace="ba734d80-ec21-49f2-bded-6f19b183e064"/>
    <xsd:import namespace="ee217b91-43fc-4b10-9e0d-612bd9fec92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734d80-ec21-49f2-bded-6f19b183e0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cd9c8a7c-8efa-4070-9956-2cdb90ef0901}" ma:internalName="TaxCatchAll" ma:showField="CatchAllData" ma:web="ba734d80-ec21-49f2-bded-6f19b183e06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217b91-43fc-4b10-9e0d-612bd9fec92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13d10416-480e-481c-8858-c1915988b0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1E3E9FF-B309-4633-83C4-794ABB85FAE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39A3EF8-5B8B-4B1E-9CEF-1C24103055F4}">
  <ds:schemaRefs>
    <ds:schemaRef ds:uri="http://schemas.microsoft.com/office/2006/metadata/properties"/>
    <ds:schemaRef ds:uri="http://schemas.microsoft.com/office/infopath/2007/PartnerControls"/>
    <ds:schemaRef ds:uri="ee217b91-43fc-4b10-9e0d-612bd9fec929"/>
    <ds:schemaRef ds:uri="ba734d80-ec21-49f2-bded-6f19b183e064"/>
  </ds:schemaRefs>
</ds:datastoreItem>
</file>

<file path=customXml/itemProps3.xml><?xml version="1.0" encoding="utf-8"?>
<ds:datastoreItem xmlns:ds="http://schemas.openxmlformats.org/officeDocument/2006/customXml" ds:itemID="{B32A83BE-8B7B-4DB7-85A3-D5DE1B9F108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F301C77-673D-4B1C-8CE1-3E624F3BFC3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a734d80-ec21-49f2-bded-6f19b183e064"/>
    <ds:schemaRef ds:uri="ee217b91-43fc-4b10-9e0d-612bd9fec9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225</TotalTime>
  <Pages>5</Pages>
  <Words>506</Words>
  <Characters>805</Characters>
  <Application>Microsoft Office Word</Application>
  <DocSecurity>0</DocSecurity>
  <Lines>53</Lines>
  <Paragraphs>77</Paragraphs>
  <ScaleCrop>false</ScaleCrop>
  <Company/>
  <LinksUpToDate>false</LinksUpToDate>
  <CharactersWithSpaces>1234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技术协议</dc:title>
  <dc:subject/>
  <dc:creator>JasonCYChueh(闕志宇)</dc:creator>
  <cp:keywords/>
  <dc:description/>
  <cp:lastModifiedBy>RubyPYChen(陳沛穎)</cp:lastModifiedBy>
  <cp:revision>15</cp:revision>
  <cp:lastPrinted>2023-09-20T08:06:00Z</cp:lastPrinted>
  <dcterms:created xsi:type="dcterms:W3CDTF">2025-04-16T01:19:00Z</dcterms:created>
  <dcterms:modified xsi:type="dcterms:W3CDTF">2025-04-28T05:23:00Z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0x010100BF3664F28FBFE240A50AEB887E58DA08</vt:lpwstr>
  </property>
  <property fmtid="{D5CDD505-2E9C-101B-9397-08002B2CF9AE}" pid="3" name="GrammarlyDocumentId">
    <vt:lpwstr>3b94057eda91dd996b0b79dc7ffc75e15b4541d9dad8dc77e707b1c45010359f</vt:lpwstr>
  </property>
</Properties>
</file>